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6D0DF3" w:rsidP="009A532C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[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Proposed </w:t>
                    </w:r>
                    <w:r w:rsidR="009A532C">
                      <w:rPr>
                        <w:rFonts w:eastAsiaTheme="majorEastAsia" w:cstheme="majorBidi"/>
                        <w:sz w:val="80"/>
                        <w:szCs w:val="80"/>
                      </w:rPr>
                      <w:t>Minor Title</w:t>
                    </w: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="00C348D1">
                        <w:rPr>
                          <w:rFonts w:asciiTheme="minorHAnsi" w:hAnsiTheme="minorHAnsi"/>
                          <w:b w:val="0"/>
                        </w:rPr>
                        <w:t xml:space="preserve"> Name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FD2F3A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Chair/ Director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</w:t>
                      </w:r>
                      <w:r w:rsidR="00FD2F3A">
                        <w:rPr>
                          <w:rFonts w:asciiTheme="minorHAnsi" w:hAnsiTheme="minorHAnsi"/>
                          <w:b w:val="0"/>
                        </w:rPr>
                        <w:t xml:space="preserve"> Curriculum Committee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 xml:space="preserve">Dean or </w:t>
                      </w:r>
                      <w:r w:rsidR="00FD2F3A">
                        <w:t xml:space="preserve">Committee </w:t>
                      </w:r>
                      <w:r>
                        <w:t>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Default="00941259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Pr="00941259" w:rsidRDefault="00775F24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775F24" w:rsidRDefault="00BA2EC2">
          <w:pPr>
            <w:rPr>
              <w:spacing w:val="-1"/>
            </w:rPr>
            <w:sectPr w:rsidR="009835FB" w:rsidRPr="00775F24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cols w:space="720"/>
            </w:sectPr>
          </w:pPr>
        </w:p>
      </w:sdtContent>
    </w:sdt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BD79B5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 xml:space="preserve">FULL PROPOSAL (up to </w:t>
            </w:r>
            <w:r w:rsidR="00BD79B5">
              <w:rPr>
                <w:b/>
                <w:color w:val="0033CC"/>
                <w:spacing w:val="-1"/>
                <w:sz w:val="24"/>
              </w:rPr>
              <w:t xml:space="preserve">2,000 </w:t>
            </w:r>
            <w:r>
              <w:rPr>
                <w:b/>
                <w:color w:val="0033CC"/>
                <w:spacing w:val="-1"/>
                <w:sz w:val="24"/>
              </w:rPr>
              <w:t>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775F24">
              <w:rPr>
                <w:b/>
                <w:i/>
                <w:spacing w:val="-3"/>
              </w:rPr>
              <w:t>Minor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775F24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775F24">
              <w:rPr>
                <w:spacing w:val="-2"/>
              </w:rPr>
              <w:t>Minor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07163D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775F24">
              <w:rPr>
                <w:b/>
                <w:i/>
                <w:spacing w:val="-3"/>
              </w:rPr>
              <w:t>Minor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</w:t>
            </w:r>
            <w:r w:rsidR="00BD79B5">
              <w:rPr>
                <w:rFonts w:eastAsia="Calibri" w:cs="Calibri"/>
              </w:rPr>
              <w:t xml:space="preserve"> Strategic Framework, </w:t>
            </w:r>
            <w:r w:rsidRPr="009835FB">
              <w:rPr>
                <w:rFonts w:eastAsia="Calibri" w:cs="Calibri"/>
              </w:rPr>
              <w:t>Faculty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BD79B5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Target audience and </w:t>
            </w:r>
            <w:r w:rsidR="00EB22BB" w:rsidRPr="009835FB">
              <w:rPr>
                <w:rFonts w:eastAsia="Calibri" w:cs="Calibri"/>
              </w:rPr>
              <w:t>student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B30916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Describe p</w:t>
            </w:r>
            <w:r w:rsidR="00EB22BB" w:rsidRPr="009835FB">
              <w:rPr>
                <w:rFonts w:eastAsia="Calibri" w:cs="Calibri"/>
              </w:rPr>
              <w:t>lans for student recruitment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B30916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Describe </w:t>
            </w:r>
            <w:r w:rsidR="00EB22BB" w:rsidRPr="009835FB">
              <w:rPr>
                <w:rFonts w:eastAsia="Calibri" w:cs="Calibri"/>
              </w:rPr>
              <w:t xml:space="preserve">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104C46" w:rsidRDefault="009835FB" w:rsidP="007A3A1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7A3A16">
              <w:rPr>
                <w:b/>
                <w:i/>
                <w:spacing w:val="-3"/>
              </w:rPr>
              <w:t xml:space="preserve">Areas of research and teaching specialization of </w:t>
            </w:r>
            <w:r w:rsidR="007A3A16" w:rsidRPr="009835FB">
              <w:rPr>
                <w:b/>
                <w:i/>
                <w:spacing w:val="-3"/>
              </w:rPr>
              <w:t>faculty complement</w:t>
            </w:r>
            <w:r w:rsidR="007A3A16">
              <w:rPr>
                <w:b/>
                <w:i/>
                <w:spacing w:val="-3"/>
              </w:rPr>
              <w:t xml:space="preserve"> who will teach program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104C46" w:rsidRDefault="00104C46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104C46" w:rsidRDefault="00EB22BB" w:rsidP="00CE484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104C46">
              <w:rPr>
                <w:rFonts w:eastAsia="Calibri" w:cs="Calibri"/>
              </w:rPr>
              <w:t xml:space="preserve">Identify the prescribed set of core and prerequisite courses. </w:t>
            </w:r>
          </w:p>
          <w:p w:rsidR="00AA6CD2" w:rsidRPr="00CF3745" w:rsidRDefault="00AA6CD2" w:rsidP="00AA6CD2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Identify </w:t>
            </w:r>
            <w:r w:rsidRPr="00CF3745">
              <w:rPr>
                <w:rFonts w:eastAsia="Calibri" w:cs="Calibri"/>
              </w:rPr>
              <w:t xml:space="preserve">courses </w:t>
            </w:r>
            <w:r>
              <w:rPr>
                <w:rFonts w:eastAsia="Calibri" w:cs="Calibri"/>
              </w:rPr>
              <w:t xml:space="preserve">that </w:t>
            </w:r>
            <w:r w:rsidRPr="00CF3745">
              <w:rPr>
                <w:rFonts w:eastAsia="Calibri" w:cs="Calibri"/>
              </w:rPr>
              <w:t xml:space="preserve">already exist at UVic and </w:t>
            </w:r>
            <w:r>
              <w:rPr>
                <w:rFonts w:eastAsia="Calibri" w:cs="Calibri"/>
              </w:rPr>
              <w:t>new courses that will be developed for the Minor</w:t>
            </w:r>
            <w:r w:rsidRPr="00CF3745">
              <w:rPr>
                <w:rFonts w:eastAsia="Calibri" w:cs="Calibri"/>
              </w:rPr>
              <w:t xml:space="preserve"> 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  <w:p w:rsidR="00104C46" w:rsidRDefault="00104C46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lastRenderedPageBreak/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053923" w:rsidRDefault="00053923" w:rsidP="00053923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  <w:r>
              <w:rPr>
                <w:rFonts w:eastAsia="Calibri" w:cs="Calibri"/>
              </w:rPr>
              <w:t xml:space="preserve"> (refer either to program-specific learning outcomes or up to 3 UVic learning outcomes. (See </w:t>
            </w:r>
            <w:r w:rsidRPr="00D11729">
              <w:rPr>
                <w:rFonts w:eastAsia="Calibri" w:cs="Calibri"/>
              </w:rPr>
              <w:t>https://web.uvic.ca/calendar2018-05/cal/uvic/learning-outcomes.html</w:t>
            </w:r>
            <w:r>
              <w:rPr>
                <w:rFonts w:eastAsia="Calibri" w:cs="Calibri"/>
              </w:rPr>
              <w:t xml:space="preserve">).  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A3C9A" w:rsidRDefault="00EB22BB" w:rsidP="00EA3C9A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</w:t>
            </w:r>
            <w:r w:rsidR="00EA3C9A">
              <w:rPr>
                <w:rFonts w:eastAsia="Calibri" w:cs="Calibri"/>
              </w:rPr>
              <w:t xml:space="preserve">ities for experiential learning, community engaged or research-enriched learning </w:t>
            </w:r>
          </w:p>
          <w:p w:rsidR="00EA3C9A" w:rsidRDefault="00EA3C9A" w:rsidP="00EA3C9A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EA3C9A" w:rsidRDefault="00EA3C9A" w:rsidP="00EB22B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When applicable, d</w:t>
            </w:r>
            <w:r w:rsidR="00EB22BB" w:rsidRPr="00EA3C9A">
              <w:rPr>
                <w:rFonts w:eastAsia="Calibri" w:cs="Calibri"/>
              </w:rPr>
              <w:t>escribe</w:t>
            </w:r>
            <w:r w:rsidRPr="00EA3C9A">
              <w:rPr>
                <w:rFonts w:eastAsia="Calibri" w:cs="Calibri"/>
              </w:rPr>
              <w:t>: 1) the</w:t>
            </w:r>
            <w:r w:rsidR="00EB22BB" w:rsidRPr="00EA3C9A">
              <w:rPr>
                <w:rFonts w:eastAsia="Calibri" w:cs="Calibri"/>
              </w:rPr>
              <w:t xml:space="preserve"> purpose of </w:t>
            </w:r>
            <w:proofErr w:type="spellStart"/>
            <w:r w:rsidR="00EB22BB" w:rsidRPr="00EA3C9A">
              <w:rPr>
                <w:rFonts w:eastAsia="Calibri" w:cs="Calibri"/>
              </w:rPr>
              <w:t>practica</w:t>
            </w:r>
            <w:proofErr w:type="spellEnd"/>
            <w:r w:rsidR="00EB22BB" w:rsidRPr="00EA3C9A">
              <w:rPr>
                <w:rFonts w:eastAsia="Calibri" w:cs="Calibri"/>
              </w:rPr>
              <w:t>, Co-op work terms</w:t>
            </w:r>
            <w:r w:rsidRPr="00EA3C9A">
              <w:rPr>
                <w:rFonts w:eastAsia="Calibri" w:cs="Calibri"/>
              </w:rPr>
              <w:t xml:space="preserve">, 2) the </w:t>
            </w:r>
            <w:r w:rsidR="00EB22BB" w:rsidRPr="00EA3C9A">
              <w:rPr>
                <w:rFonts w:eastAsia="Calibri" w:cs="Calibri"/>
              </w:rPr>
              <w:t>unit’s plans to develop placement opportunities for students</w:t>
            </w:r>
            <w:r w:rsidRPr="00EA3C9A">
              <w:rPr>
                <w:rFonts w:eastAsia="Calibri" w:cs="Calibri"/>
              </w:rPr>
              <w:t xml:space="preserve">, 3) </w:t>
            </w:r>
            <w:r w:rsidR="00EB22BB" w:rsidRPr="00EA3C9A">
              <w:rPr>
                <w:rFonts w:eastAsia="Calibri" w:cs="Calibri"/>
              </w:rPr>
              <w:t>the level of support extended to students seeking placements</w:t>
            </w:r>
            <w:r w:rsidRPr="00EA3C9A">
              <w:rPr>
                <w:rFonts w:eastAsia="Calibri" w:cs="Calibri"/>
              </w:rPr>
              <w:t xml:space="preserve">, 4) </w:t>
            </w:r>
            <w:r w:rsidR="00EB22BB" w:rsidRPr="00EA3C9A">
              <w:rPr>
                <w:rFonts w:eastAsia="Calibri" w:cs="Calibri"/>
              </w:rPr>
              <w:t xml:space="preserve">the anticipated outcomes of the work </w:t>
            </w:r>
            <w:r w:rsidR="0007163D" w:rsidRPr="00EA3C9A">
              <w:rPr>
                <w:rFonts w:eastAsia="Calibri" w:cs="Calibri"/>
              </w:rPr>
              <w:t>term</w:t>
            </w:r>
            <w:r w:rsidR="00EB22BB" w:rsidRPr="00EA3C9A">
              <w:rPr>
                <w:rFonts w:eastAsia="Calibri" w:cs="Calibri"/>
              </w:rPr>
              <w:t xml:space="preserve"> or field placement, </w:t>
            </w:r>
            <w:r>
              <w:rPr>
                <w:rFonts w:eastAsia="Calibri" w:cs="Calibri"/>
              </w:rPr>
              <w:t xml:space="preserve">and 5) </w:t>
            </w:r>
            <w:r w:rsidRPr="00EA3C9A">
              <w:rPr>
                <w:rFonts w:eastAsia="Calibri" w:cs="Calibri"/>
              </w:rPr>
              <w:t>students</w:t>
            </w:r>
            <w:r w:rsidR="001B2B38">
              <w:rPr>
                <w:rFonts w:eastAsia="Calibri" w:cs="Calibri"/>
              </w:rPr>
              <w:t>’ evaluation</w:t>
            </w:r>
            <w:r w:rsidRPr="00EA3C9A">
              <w:rPr>
                <w:rFonts w:eastAsia="Calibri" w:cs="Calibri"/>
              </w:rPr>
              <w:t xml:space="preserve"> during their placements.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C33E6E" w:rsidP="001B2B38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>
              <w:rPr>
                <w:rFonts w:eastAsia="Calibri" w:cs="Calibri"/>
              </w:rPr>
              <w:lastRenderedPageBreak/>
              <w:t xml:space="preserve">Integration of </w:t>
            </w:r>
            <w:r w:rsidRPr="00E34FF5">
              <w:rPr>
                <w:rFonts w:eastAsia="Calibri" w:cs="Calibri"/>
              </w:rPr>
              <w:t>internatio</w:t>
            </w:r>
            <w:r>
              <w:rPr>
                <w:rFonts w:eastAsia="Calibri" w:cs="Calibri"/>
              </w:rPr>
              <w:t>nal or I</w:t>
            </w:r>
            <w:r w:rsidRPr="000F1CAF">
              <w:rPr>
                <w:rFonts w:eastAsia="Calibri" w:cs="Calibri"/>
              </w:rPr>
              <w:t xml:space="preserve">ndigenous </w:t>
            </w:r>
            <w:r>
              <w:rPr>
                <w:rFonts w:eastAsia="Calibri" w:cs="Calibri"/>
              </w:rPr>
              <w:t xml:space="preserve">content </w:t>
            </w:r>
            <w:r w:rsidRPr="00E34FF5">
              <w:rPr>
                <w:rFonts w:eastAsia="Calibri" w:cs="Calibri"/>
              </w:rPr>
              <w:t>or perspectives</w:t>
            </w:r>
            <w:r>
              <w:rPr>
                <w:rFonts w:eastAsia="Calibri" w:cs="Calibri"/>
              </w:rPr>
              <w:t xml:space="preserve"> in the curriculum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1B2B38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Enrolment plan for the length of the </w:t>
            </w:r>
            <w:r w:rsidR="00775F24">
              <w:rPr>
                <w:b/>
                <w:i/>
                <w:spacing w:val="-3"/>
              </w:rPr>
              <w:t>Minor</w:t>
            </w:r>
            <w:r>
              <w:rPr>
                <w:b/>
                <w:i/>
                <w:spacing w:val="-3"/>
              </w:rPr>
              <w:t xml:space="preserve"> 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EE69B2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EE69B2">
              <w:rPr>
                <w:b/>
                <w:i/>
                <w:spacing w:val="28"/>
              </w:rPr>
              <w:t xml:space="preserve">Resource plan 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E69B2" w:rsidRDefault="00EE69B2" w:rsidP="00777F6A">
            <w:pPr>
              <w:pStyle w:val="TableParagraph"/>
              <w:numPr>
                <w:ilvl w:val="0"/>
                <w:numId w:val="4"/>
              </w:numPr>
              <w:spacing w:before="111"/>
              <w:ind w:left="102" w:right="431"/>
              <w:rPr>
                <w:rFonts w:eastAsia="Calibri" w:cs="Calibri"/>
              </w:rPr>
            </w:pPr>
            <w:r w:rsidRPr="00EE69B2">
              <w:rPr>
                <w:rFonts w:eastAsia="Calibri" w:cs="Calibri"/>
              </w:rPr>
              <w:t xml:space="preserve">When additional resources are </w:t>
            </w:r>
            <w:r w:rsidR="005C72AC" w:rsidRPr="00EE69B2">
              <w:rPr>
                <w:rFonts w:eastAsia="Calibri" w:cs="Calibri"/>
              </w:rPr>
              <w:t xml:space="preserve">required from </w:t>
            </w:r>
            <w:r w:rsidRPr="00EE69B2">
              <w:rPr>
                <w:rFonts w:eastAsia="Calibri" w:cs="Calibri"/>
              </w:rPr>
              <w:t xml:space="preserve">the </w:t>
            </w:r>
            <w:r w:rsidR="005C72AC" w:rsidRPr="00EE69B2">
              <w:rPr>
                <w:rFonts w:eastAsia="Calibri" w:cs="Calibri"/>
              </w:rPr>
              <w:t>Library</w:t>
            </w:r>
            <w:r w:rsidRPr="00EE69B2">
              <w:rPr>
                <w:rFonts w:eastAsia="Calibri" w:cs="Calibri"/>
              </w:rPr>
              <w:t xml:space="preserve">, include </w:t>
            </w:r>
            <w:r w:rsidR="005C72AC" w:rsidRPr="00EE69B2">
              <w:rPr>
                <w:rFonts w:eastAsia="Calibri" w:cs="Calibri"/>
              </w:rPr>
              <w:t>evidence of consultation with UVic Librarian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775F24">
              <w:rPr>
                <w:b/>
                <w:i/>
                <w:spacing w:val="-3"/>
              </w:rPr>
              <w:t>Minor</w:t>
            </w:r>
            <w:r w:rsidR="008B393E">
              <w:rPr>
                <w:b/>
                <w:i/>
                <w:spacing w:val="-3"/>
              </w:rPr>
              <w:t>s within UVic</w:t>
            </w:r>
            <w:r w:rsidRPr="00E34FF5">
              <w:rPr>
                <w:b/>
                <w:i/>
                <w:spacing w:val="-3"/>
              </w:rPr>
              <w:t xml:space="preserve"> 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0A1511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</w:t>
            </w:r>
            <w:r w:rsidR="00EE69B2">
              <w:rPr>
                <w:b/>
                <w:i/>
                <w:spacing w:val="-3"/>
              </w:rPr>
              <w:t>fro</w:t>
            </w:r>
            <w:r w:rsidR="000A1511">
              <w:rPr>
                <w:b/>
                <w:i/>
                <w:spacing w:val="-3"/>
              </w:rPr>
              <w:t xml:space="preserve">m participating academic units </w:t>
            </w:r>
            <w:r w:rsidR="00EE69B2">
              <w:rPr>
                <w:b/>
                <w:i/>
                <w:spacing w:val="-3"/>
              </w:rPr>
              <w:t>when multiple units are involve</w:t>
            </w:r>
            <w:r w:rsidR="000A1511">
              <w:rPr>
                <w:b/>
                <w:i/>
                <w:spacing w:val="-3"/>
              </w:rPr>
              <w:t xml:space="preserve">d in delivery of the minor. </w:t>
            </w:r>
            <w:r w:rsidR="00E34FF5" w:rsidRPr="00E34FF5">
              <w:rPr>
                <w:b/>
                <w:i/>
                <w:spacing w:val="-3"/>
              </w:rPr>
              <w:t>(Provide copies of letters of support in an appendix</w:t>
            </w:r>
            <w:r w:rsidR="000A1511">
              <w:rPr>
                <w:b/>
                <w:i/>
                <w:spacing w:val="-3"/>
              </w:rPr>
              <w:t>.</w:t>
            </w:r>
            <w:r w:rsidR="00E34FF5" w:rsidRPr="00E34FF5">
              <w:rPr>
                <w:b/>
                <w:i/>
                <w:spacing w:val="-3"/>
              </w:rPr>
              <w:t>)</w:t>
            </w:r>
            <w:bookmarkStart w:id="0" w:name="_GoBack"/>
            <w:bookmarkEnd w:id="0"/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165159" w:rsidRDefault="00165159">
      <w:pPr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Default="003F0606" w:rsidP="003F0606">
      <w:pPr>
        <w:rPr>
          <w:rFonts w:eastAsia="Calibri"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3151" wp14:editId="5846C5C5">
                <wp:simplePos x="0" y="0"/>
                <wp:positionH relativeFrom="column">
                  <wp:posOffset>1503045</wp:posOffset>
                </wp:positionH>
                <wp:positionV relativeFrom="paragraph">
                  <wp:posOffset>138430</wp:posOffset>
                </wp:positionV>
                <wp:extent cx="4150360" cy="389255"/>
                <wp:effectExtent l="0" t="0" r="2159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165159">
                              <w:rPr>
                                <w:sz w:val="32"/>
                                <w:szCs w:val="32"/>
                              </w:rPr>
                              <w:t xml:space="preserve">250 </w:t>
                            </w:r>
                            <w:r w:rsidR="00A24D2F">
                              <w:rPr>
                                <w:sz w:val="32"/>
                                <w:szCs w:val="32"/>
                              </w:rPr>
                              <w:t>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31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18.35pt;margin-top:10.9pt;width:326.8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165159">
                        <w:rPr>
                          <w:sz w:val="32"/>
                          <w:szCs w:val="32"/>
                        </w:rPr>
                        <w:t xml:space="preserve">250 </w:t>
                      </w:r>
                      <w:r w:rsidR="00A24D2F">
                        <w:rPr>
                          <w:sz w:val="32"/>
                          <w:szCs w:val="32"/>
                        </w:rPr>
                        <w:t>words maximum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0B3B" w:rsidRPr="003F0606" w:rsidRDefault="00A90B3B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D67D7E" w:rsidRDefault="003F0606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775F24">
              <w:rPr>
                <w:rFonts w:eastAsia="Calibri" w:cs="Calibri"/>
              </w:rPr>
              <w:t>Minor</w:t>
            </w:r>
            <w:r w:rsidRPr="00D67D7E">
              <w:rPr>
                <w:rFonts w:eastAsia="Calibri" w:cs="Calibri"/>
              </w:rPr>
              <w:t xml:space="preserve"> 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C2" w:rsidRDefault="00BA2EC2">
      <w:r>
        <w:separator/>
      </w:r>
    </w:p>
  </w:endnote>
  <w:endnote w:type="continuationSeparator" w:id="0">
    <w:p w:rsidR="00BA2EC2" w:rsidRDefault="00B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C2" w:rsidRDefault="00BA2EC2">
      <w:r>
        <w:separator/>
      </w:r>
    </w:p>
  </w:footnote>
  <w:footnote w:type="continuationSeparator" w:id="0">
    <w:p w:rsidR="00BA2EC2" w:rsidRDefault="00B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37DEAC9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D7E05"/>
    <w:multiLevelType w:val="hybridMultilevel"/>
    <w:tmpl w:val="8D684B6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1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3"/>
  </w:num>
  <w:num w:numId="5">
    <w:abstractNumId w:val="22"/>
  </w:num>
  <w:num w:numId="6">
    <w:abstractNumId w:val="26"/>
  </w:num>
  <w:num w:numId="7">
    <w:abstractNumId w:val="8"/>
  </w:num>
  <w:num w:numId="8">
    <w:abstractNumId w:val="0"/>
  </w:num>
  <w:num w:numId="9">
    <w:abstractNumId w:val="25"/>
  </w:num>
  <w:num w:numId="10">
    <w:abstractNumId w:val="1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  <w:num w:numId="17">
    <w:abstractNumId w:val="12"/>
  </w:num>
  <w:num w:numId="18">
    <w:abstractNumId w:val="19"/>
  </w:num>
  <w:num w:numId="19">
    <w:abstractNumId w:val="16"/>
  </w:num>
  <w:num w:numId="20">
    <w:abstractNumId w:val="5"/>
  </w:num>
  <w:num w:numId="21">
    <w:abstractNumId w:val="20"/>
  </w:num>
  <w:num w:numId="22">
    <w:abstractNumId w:val="4"/>
  </w:num>
  <w:num w:numId="23">
    <w:abstractNumId w:val="23"/>
  </w:num>
  <w:num w:numId="24">
    <w:abstractNumId w:val="9"/>
  </w:num>
  <w:num w:numId="25">
    <w:abstractNumId w:val="14"/>
  </w:num>
  <w:num w:numId="26">
    <w:abstractNumId w:val="27"/>
  </w:num>
  <w:num w:numId="27">
    <w:abstractNumId w:val="24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51468"/>
    <w:rsid w:val="00053923"/>
    <w:rsid w:val="0007163D"/>
    <w:rsid w:val="000A1511"/>
    <w:rsid w:val="000E6DD9"/>
    <w:rsid w:val="000F1CAF"/>
    <w:rsid w:val="00104C46"/>
    <w:rsid w:val="00165159"/>
    <w:rsid w:val="00177C71"/>
    <w:rsid w:val="001B2B38"/>
    <w:rsid w:val="001E5960"/>
    <w:rsid w:val="00221DC0"/>
    <w:rsid w:val="003F0606"/>
    <w:rsid w:val="004553DD"/>
    <w:rsid w:val="00554CD8"/>
    <w:rsid w:val="00564674"/>
    <w:rsid w:val="005705CB"/>
    <w:rsid w:val="00570AFC"/>
    <w:rsid w:val="005C72AC"/>
    <w:rsid w:val="006A7790"/>
    <w:rsid w:val="006D0DF3"/>
    <w:rsid w:val="00775F24"/>
    <w:rsid w:val="00777F3D"/>
    <w:rsid w:val="007A3A16"/>
    <w:rsid w:val="007F2743"/>
    <w:rsid w:val="007F64EE"/>
    <w:rsid w:val="00865769"/>
    <w:rsid w:val="008B393E"/>
    <w:rsid w:val="00941259"/>
    <w:rsid w:val="009835FB"/>
    <w:rsid w:val="009A532C"/>
    <w:rsid w:val="00A24D2F"/>
    <w:rsid w:val="00A90B3B"/>
    <w:rsid w:val="00A92106"/>
    <w:rsid w:val="00AA6CD2"/>
    <w:rsid w:val="00B30916"/>
    <w:rsid w:val="00BA2EC2"/>
    <w:rsid w:val="00BA6931"/>
    <w:rsid w:val="00BD79B5"/>
    <w:rsid w:val="00BE005A"/>
    <w:rsid w:val="00C07540"/>
    <w:rsid w:val="00C1058E"/>
    <w:rsid w:val="00C33E6E"/>
    <w:rsid w:val="00C348D1"/>
    <w:rsid w:val="00C73B70"/>
    <w:rsid w:val="00CA7BD0"/>
    <w:rsid w:val="00D67D7E"/>
    <w:rsid w:val="00DC672A"/>
    <w:rsid w:val="00E33CB8"/>
    <w:rsid w:val="00E34FF5"/>
    <w:rsid w:val="00E468CF"/>
    <w:rsid w:val="00EA3C9A"/>
    <w:rsid w:val="00EB22BB"/>
    <w:rsid w:val="00ED1F5A"/>
    <w:rsid w:val="00EE1254"/>
    <w:rsid w:val="00EE69B2"/>
    <w:rsid w:val="00FC173B"/>
    <w:rsid w:val="00FD2F3A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E76A8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7347D6-972C-4C3A-8D9B-DD987066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 Minor Title]</vt:lpstr>
    </vt:vector>
  </TitlesOfParts>
  <Company>University of Victoria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[Proposed Minor Title]</dc:title>
  <dc:creator>Deprtment Contact</dc:creator>
  <cp:lastModifiedBy>Holly Hatch</cp:lastModifiedBy>
  <cp:revision>3</cp:revision>
  <cp:lastPrinted>2018-08-02T16:44:00Z</cp:lastPrinted>
  <dcterms:created xsi:type="dcterms:W3CDTF">2018-09-27T16:48:00Z</dcterms:created>
  <dcterms:modified xsi:type="dcterms:W3CDTF">2018-09-27T16:49:00Z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