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F3462" w14:textId="0E7FF881" w:rsidR="00885D82" w:rsidRDefault="00885D82">
      <w:pPr>
        <w:pStyle w:val="BodyText"/>
        <w:ind w:left="483"/>
        <w:rPr>
          <w:rFonts w:ascii="Times New Roman"/>
          <w:sz w:val="20"/>
        </w:rPr>
      </w:pPr>
    </w:p>
    <w:p w14:paraId="47A940A2" w14:textId="77777777" w:rsidR="00885D82" w:rsidRDefault="00885D82">
      <w:pPr>
        <w:pStyle w:val="BodyText"/>
        <w:rPr>
          <w:rFonts w:ascii="Times New Roman"/>
          <w:sz w:val="20"/>
        </w:rPr>
      </w:pPr>
    </w:p>
    <w:tbl>
      <w:tblPr>
        <w:tblW w:w="0" w:type="auto"/>
        <w:tblInd w:w="110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2605"/>
        <w:gridCol w:w="845"/>
        <w:gridCol w:w="731"/>
        <w:gridCol w:w="1575"/>
        <w:gridCol w:w="3153"/>
      </w:tblGrid>
      <w:tr w:rsidR="00885D82" w14:paraId="3A5307D2" w14:textId="77777777" w:rsidTr="00E72CEF">
        <w:trPr>
          <w:trHeight w:val="1087"/>
        </w:trPr>
        <w:tc>
          <w:tcPr>
            <w:tcW w:w="3996" w:type="dxa"/>
            <w:gridSpan w:val="3"/>
          </w:tcPr>
          <w:p w14:paraId="0516B712" w14:textId="18925893" w:rsidR="00885D82" w:rsidRDefault="00214A55">
            <w:pPr>
              <w:pStyle w:val="TableParagraph"/>
              <w:spacing w:before="6"/>
            </w:pPr>
            <w:r>
              <w:rPr>
                <w:color w:val="221F1F"/>
              </w:rPr>
              <w:t>Program Name</w:t>
            </w:r>
            <w:r w:rsidR="00E5377D">
              <w:rPr>
                <w:color w:val="221F1F"/>
              </w:rPr>
              <w:t>:</w:t>
            </w:r>
          </w:p>
        </w:tc>
        <w:tc>
          <w:tcPr>
            <w:tcW w:w="5459" w:type="dxa"/>
            <w:gridSpan w:val="3"/>
          </w:tcPr>
          <w:p w14:paraId="7B554E37" w14:textId="10AB98E8" w:rsidR="004C752E" w:rsidRPr="00287173" w:rsidRDefault="004C752E">
            <w:pPr>
              <w:pStyle w:val="TableParagraph"/>
              <w:ind w:right="1631"/>
              <w:rPr>
                <w:color w:val="221F1F"/>
                <w:sz w:val="21"/>
                <w:szCs w:val="21"/>
              </w:rPr>
            </w:pPr>
            <w:r w:rsidRPr="00287173">
              <w:rPr>
                <w:color w:val="221F1F"/>
                <w:sz w:val="21"/>
                <w:szCs w:val="21"/>
              </w:rPr>
              <w:t>S</w:t>
            </w:r>
            <w:r w:rsidR="00A00AD5" w:rsidRPr="00287173">
              <w:rPr>
                <w:color w:val="221F1F"/>
                <w:sz w:val="21"/>
                <w:szCs w:val="21"/>
              </w:rPr>
              <w:t xml:space="preserve">enate </w:t>
            </w:r>
            <w:r w:rsidRPr="00287173">
              <w:rPr>
                <w:color w:val="221F1F"/>
                <w:sz w:val="21"/>
                <w:szCs w:val="21"/>
              </w:rPr>
              <w:t>C</w:t>
            </w:r>
            <w:r w:rsidR="00A00AD5" w:rsidRPr="00287173">
              <w:rPr>
                <w:color w:val="221F1F"/>
                <w:sz w:val="21"/>
                <w:szCs w:val="21"/>
              </w:rPr>
              <w:t>omm</w:t>
            </w:r>
            <w:r w:rsidR="007B7A05" w:rsidRPr="00287173">
              <w:rPr>
                <w:color w:val="221F1F"/>
                <w:sz w:val="21"/>
                <w:szCs w:val="21"/>
              </w:rPr>
              <w:t>ittee</w:t>
            </w:r>
            <w:r w:rsidR="00A00AD5" w:rsidRPr="00287173">
              <w:rPr>
                <w:color w:val="221F1F"/>
                <w:sz w:val="21"/>
                <w:szCs w:val="21"/>
              </w:rPr>
              <w:t xml:space="preserve"> on </w:t>
            </w:r>
            <w:r w:rsidRPr="00287173">
              <w:rPr>
                <w:color w:val="221F1F"/>
                <w:sz w:val="21"/>
                <w:szCs w:val="21"/>
              </w:rPr>
              <w:t>P</w:t>
            </w:r>
            <w:r w:rsidR="00A00AD5" w:rsidRPr="00287173">
              <w:rPr>
                <w:color w:val="221F1F"/>
                <w:sz w:val="21"/>
                <w:szCs w:val="21"/>
              </w:rPr>
              <w:t>la</w:t>
            </w:r>
            <w:r w:rsidRPr="00287173">
              <w:rPr>
                <w:color w:val="221F1F"/>
                <w:sz w:val="21"/>
                <w:szCs w:val="21"/>
              </w:rPr>
              <w:t>nning Approval</w:t>
            </w:r>
            <w:r w:rsidR="00A00AD5" w:rsidRPr="00287173">
              <w:rPr>
                <w:color w:val="221F1F"/>
                <w:sz w:val="21"/>
                <w:szCs w:val="21"/>
              </w:rPr>
              <w:t>:</w:t>
            </w:r>
          </w:p>
          <w:p w14:paraId="58628AA9" w14:textId="77777777" w:rsidR="00A00AD5" w:rsidRDefault="00A00AD5">
            <w:pPr>
              <w:pStyle w:val="TableParagraph"/>
              <w:ind w:right="1631"/>
              <w:rPr>
                <w:color w:val="221F1F"/>
              </w:rPr>
            </w:pPr>
          </w:p>
          <w:p w14:paraId="5379D420" w14:textId="1002D999" w:rsidR="00885D82" w:rsidRDefault="00214A55">
            <w:pPr>
              <w:pStyle w:val="TableParagraph"/>
              <w:ind w:right="1631"/>
              <w:rPr>
                <w:color w:val="221F1F"/>
              </w:rPr>
            </w:pPr>
            <w:r>
              <w:rPr>
                <w:color w:val="221F1F"/>
              </w:rPr>
              <w:t>Senate Approval:</w:t>
            </w:r>
          </w:p>
          <w:p w14:paraId="4974DC42" w14:textId="77777777" w:rsidR="00B57560" w:rsidRDefault="00B57560">
            <w:pPr>
              <w:pStyle w:val="TableParagraph"/>
              <w:ind w:right="1631"/>
            </w:pPr>
          </w:p>
          <w:p w14:paraId="03CBBE5F" w14:textId="77777777" w:rsidR="00885D82" w:rsidRDefault="00214A55">
            <w:pPr>
              <w:pStyle w:val="TableParagraph"/>
            </w:pPr>
            <w:r>
              <w:rPr>
                <w:color w:val="221F1F"/>
              </w:rPr>
              <w:t>Board of Governors Approval:</w:t>
            </w:r>
          </w:p>
        </w:tc>
      </w:tr>
      <w:tr w:rsidR="00885D82" w14:paraId="06D7B00A" w14:textId="77777777" w:rsidTr="00E72CEF">
        <w:trPr>
          <w:trHeight w:val="815"/>
        </w:trPr>
        <w:tc>
          <w:tcPr>
            <w:tcW w:w="546" w:type="dxa"/>
          </w:tcPr>
          <w:p w14:paraId="1E5FDDCE" w14:textId="77777777" w:rsidR="00885D82" w:rsidRDefault="00885D82">
            <w:pPr>
              <w:pStyle w:val="TableParagraph"/>
              <w:spacing w:before="1"/>
              <w:ind w:left="0"/>
              <w:rPr>
                <w:rFonts w:ascii="Calibri Light"/>
                <w:sz w:val="20"/>
              </w:rPr>
            </w:pPr>
          </w:p>
          <w:p w14:paraId="5ECCEB7F" w14:textId="77777777" w:rsidR="00885D82" w:rsidRDefault="00214A55">
            <w:pPr>
              <w:pStyle w:val="TableParagraph"/>
              <w:rPr>
                <w:rFonts w:ascii="MS UI Gothic" w:hAnsi="MS UI Gothic"/>
              </w:rPr>
            </w:pPr>
            <w:r>
              <w:rPr>
                <w:rFonts w:ascii="MS UI Gothic" w:hAnsi="MS UI Gothic"/>
                <w:color w:val="221F1F"/>
              </w:rPr>
              <w:t>□</w:t>
            </w:r>
          </w:p>
        </w:tc>
        <w:tc>
          <w:tcPr>
            <w:tcW w:w="3450" w:type="dxa"/>
            <w:gridSpan w:val="2"/>
          </w:tcPr>
          <w:p w14:paraId="767341CC" w14:textId="77777777" w:rsidR="00885D82" w:rsidRDefault="00214A55" w:rsidP="009A700A">
            <w:pPr>
              <w:pStyle w:val="TableParagraph"/>
              <w:ind w:right="1268"/>
            </w:pPr>
            <w:r>
              <w:rPr>
                <w:color w:val="221F1F"/>
              </w:rPr>
              <w:t>Non-standard tuition Other non-standard fees</w:t>
            </w:r>
          </w:p>
        </w:tc>
        <w:tc>
          <w:tcPr>
            <w:tcW w:w="5459" w:type="dxa"/>
            <w:gridSpan w:val="3"/>
          </w:tcPr>
          <w:p w14:paraId="3EB02712" w14:textId="434EA995" w:rsidR="00885D82" w:rsidRDefault="00214A55">
            <w:pPr>
              <w:pStyle w:val="TableParagraph"/>
              <w:ind w:right="117"/>
            </w:pPr>
            <w:r>
              <w:rPr>
                <w:color w:val="221F1F"/>
              </w:rPr>
              <w:t xml:space="preserve">Indicate if the program requires and/or has been submitted for </w:t>
            </w:r>
            <w:r w:rsidR="00E5377D">
              <w:rPr>
                <w:color w:val="221F1F"/>
              </w:rPr>
              <w:t xml:space="preserve">Provincial </w:t>
            </w:r>
            <w:r w:rsidR="00225047">
              <w:rPr>
                <w:color w:val="221F1F"/>
              </w:rPr>
              <w:t xml:space="preserve">Ministry </w:t>
            </w:r>
            <w:r>
              <w:rPr>
                <w:color w:val="221F1F"/>
              </w:rPr>
              <w:t>Approval:</w:t>
            </w:r>
          </w:p>
        </w:tc>
      </w:tr>
      <w:tr w:rsidR="00F67472" w14:paraId="77009BBF" w14:textId="77777777" w:rsidTr="00FE0BB2">
        <w:trPr>
          <w:trHeight w:val="559"/>
        </w:trPr>
        <w:tc>
          <w:tcPr>
            <w:tcW w:w="9455" w:type="dxa"/>
            <w:gridSpan w:val="6"/>
            <w:shd w:val="clear" w:color="auto" w:fill="C6D9F1" w:themeFill="text2" w:themeFillTint="33"/>
            <w:vAlign w:val="center"/>
          </w:tcPr>
          <w:p w14:paraId="1B892296" w14:textId="5082BB4F" w:rsidR="00F67472" w:rsidRDefault="00F67472" w:rsidP="00E0398C">
            <w:pPr>
              <w:pStyle w:val="TableParagraph"/>
              <w:spacing w:before="6"/>
              <w:rPr>
                <w:rFonts w:ascii="Times New Roman"/>
                <w:sz w:val="18"/>
              </w:rPr>
            </w:pPr>
            <w:r w:rsidRPr="009D5123">
              <w:rPr>
                <w:rFonts w:asciiTheme="minorHAnsi" w:hAnsiTheme="minorHAnsi" w:cstheme="minorHAnsi"/>
              </w:rPr>
              <w:t xml:space="preserve">Program </w:t>
            </w:r>
            <w:r w:rsidR="00E37640">
              <w:rPr>
                <w:rFonts w:asciiTheme="minorHAnsi" w:hAnsiTheme="minorHAnsi" w:cstheme="minorHAnsi"/>
              </w:rPr>
              <w:t>D</w:t>
            </w:r>
            <w:r w:rsidRPr="009D5123">
              <w:rPr>
                <w:rFonts w:asciiTheme="minorHAnsi" w:hAnsiTheme="minorHAnsi" w:cstheme="minorHAnsi"/>
              </w:rPr>
              <w:t>etails</w:t>
            </w:r>
          </w:p>
        </w:tc>
      </w:tr>
      <w:tr w:rsidR="00D7489E" w:rsidRPr="003F7F50" w14:paraId="645A1BB5" w14:textId="77777777" w:rsidTr="00FE0BB2">
        <w:trPr>
          <w:trHeight w:val="271"/>
        </w:trPr>
        <w:tc>
          <w:tcPr>
            <w:tcW w:w="9455" w:type="dxa"/>
            <w:gridSpan w:val="6"/>
          </w:tcPr>
          <w:p w14:paraId="0A00F633" w14:textId="77777777" w:rsidR="00D7489E" w:rsidRDefault="00D7489E" w:rsidP="00E0398C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  <w:bookmarkStart w:id="0" w:name="_Hlk180738585"/>
            <w:r w:rsidRPr="003F7F50">
              <w:rPr>
                <w:rFonts w:asciiTheme="minorHAnsi" w:hAnsiTheme="minorHAnsi" w:cstheme="minorHAnsi"/>
              </w:rPr>
              <w:t>Brief overview of the proposed program (150 words maximum)</w:t>
            </w:r>
          </w:p>
          <w:p w14:paraId="124A45BE" w14:textId="77777777" w:rsidR="004E7E96" w:rsidRDefault="004E7E96" w:rsidP="00E0398C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14:paraId="44790B2B" w14:textId="77777777" w:rsidR="004E7E96" w:rsidRDefault="004E7E96" w:rsidP="00E0398C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14:paraId="23CD1E25" w14:textId="77777777" w:rsidR="004E7E96" w:rsidRDefault="004E7E96" w:rsidP="00E0398C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14:paraId="152586CD" w14:textId="77777777" w:rsidR="004E7E96" w:rsidRDefault="004E7E96" w:rsidP="00E0398C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14:paraId="372E6F11" w14:textId="77777777" w:rsidR="004E7E96" w:rsidRDefault="004E7E96" w:rsidP="00E0398C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14:paraId="244BAA79" w14:textId="77777777" w:rsidR="004E7E96" w:rsidRDefault="004E7E96" w:rsidP="00E0398C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14:paraId="3E31E875" w14:textId="77777777" w:rsidR="004E7E96" w:rsidRDefault="004E7E96" w:rsidP="00E0398C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14:paraId="3D044531" w14:textId="77777777" w:rsidR="004E7E96" w:rsidRDefault="004E7E96" w:rsidP="00E0398C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14:paraId="5109143C" w14:textId="197C3276" w:rsidR="004E7E96" w:rsidRPr="003F7F50" w:rsidRDefault="004E7E96" w:rsidP="004E7E96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</w:rPr>
            </w:pPr>
          </w:p>
        </w:tc>
      </w:tr>
      <w:tr w:rsidR="00225047" w:rsidRPr="003F7F50" w14:paraId="2B7C71D3" w14:textId="77777777" w:rsidTr="00FE0BB2">
        <w:trPr>
          <w:trHeight w:val="271"/>
        </w:trPr>
        <w:tc>
          <w:tcPr>
            <w:tcW w:w="9455" w:type="dxa"/>
            <w:gridSpan w:val="6"/>
          </w:tcPr>
          <w:p w14:paraId="67971E90" w14:textId="4FBDB01D" w:rsidR="00225047" w:rsidRPr="003F7F50" w:rsidRDefault="00225047" w:rsidP="00E37640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  <w:r w:rsidRPr="003F7F50">
              <w:rPr>
                <w:rFonts w:asciiTheme="minorHAnsi" w:hAnsiTheme="minorHAnsi" w:cstheme="minorHAnsi"/>
              </w:rPr>
              <w:t>Duration of program</w:t>
            </w:r>
            <w:r w:rsidR="004E7E96">
              <w:rPr>
                <w:rFonts w:asciiTheme="minorHAnsi" w:hAnsiTheme="minorHAnsi" w:cstheme="minorHAnsi"/>
              </w:rPr>
              <w:t>:</w:t>
            </w:r>
          </w:p>
        </w:tc>
      </w:tr>
      <w:tr w:rsidR="00225047" w:rsidRPr="003F7F50" w14:paraId="3E84A76E" w14:textId="77777777" w:rsidTr="00FE0BB2">
        <w:trPr>
          <w:trHeight w:val="271"/>
        </w:trPr>
        <w:tc>
          <w:tcPr>
            <w:tcW w:w="9455" w:type="dxa"/>
            <w:gridSpan w:val="6"/>
          </w:tcPr>
          <w:p w14:paraId="71254994" w14:textId="3B1A25AC" w:rsidR="00225047" w:rsidRPr="003F7F50" w:rsidRDefault="00225047" w:rsidP="00E0398C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  <w:r w:rsidRPr="003F7F50">
              <w:rPr>
                <w:rFonts w:asciiTheme="minorHAnsi" w:hAnsiTheme="minorHAnsi" w:cstheme="minorHAnsi"/>
              </w:rPr>
              <w:t>Evidence of demand for program</w:t>
            </w:r>
            <w:r w:rsidR="004E7E96">
              <w:rPr>
                <w:rFonts w:asciiTheme="minorHAnsi" w:hAnsiTheme="minorHAnsi" w:cstheme="minorHAnsi"/>
              </w:rPr>
              <w:t>:</w:t>
            </w:r>
          </w:p>
        </w:tc>
      </w:tr>
      <w:tr w:rsidR="00277FEC" w:rsidRPr="003F7F50" w14:paraId="270C2159" w14:textId="77777777" w:rsidTr="00FE0BB2">
        <w:trPr>
          <w:trHeight w:val="271"/>
        </w:trPr>
        <w:tc>
          <w:tcPr>
            <w:tcW w:w="9455" w:type="dxa"/>
            <w:gridSpan w:val="6"/>
          </w:tcPr>
          <w:p w14:paraId="4EA4E5AE" w14:textId="77777777" w:rsidR="00277FEC" w:rsidRPr="003F7F50" w:rsidRDefault="00277FEC" w:rsidP="00E0398C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</w:tc>
      </w:tr>
      <w:tr w:rsidR="00E05BBD" w:rsidRPr="003F7F50" w14:paraId="3C660B4B" w14:textId="77777777" w:rsidTr="00FE0BB2">
        <w:trPr>
          <w:trHeight w:val="565"/>
        </w:trPr>
        <w:tc>
          <w:tcPr>
            <w:tcW w:w="9455" w:type="dxa"/>
            <w:gridSpan w:val="6"/>
            <w:shd w:val="clear" w:color="auto" w:fill="C6D9F1" w:themeFill="text2" w:themeFillTint="33"/>
            <w:vAlign w:val="center"/>
          </w:tcPr>
          <w:p w14:paraId="323F2B1F" w14:textId="24A2E1AE" w:rsidR="00E05BBD" w:rsidRPr="003F7F50" w:rsidRDefault="00E05BBD" w:rsidP="00E0398C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  <w:r w:rsidRPr="00793D6E">
              <w:rPr>
                <w:rFonts w:asciiTheme="minorHAnsi" w:hAnsiTheme="minorHAnsi" w:cstheme="minorHAnsi"/>
              </w:rPr>
              <w:t xml:space="preserve">Expected </w:t>
            </w:r>
            <w:r w:rsidR="00E37640">
              <w:rPr>
                <w:rFonts w:asciiTheme="minorHAnsi" w:hAnsiTheme="minorHAnsi" w:cstheme="minorHAnsi"/>
              </w:rPr>
              <w:t>E</w:t>
            </w:r>
            <w:r w:rsidRPr="00793D6E">
              <w:rPr>
                <w:rFonts w:asciiTheme="minorHAnsi" w:hAnsiTheme="minorHAnsi" w:cstheme="minorHAnsi"/>
              </w:rPr>
              <w:t>nrolment</w:t>
            </w:r>
            <w:r w:rsidR="00E37640">
              <w:rPr>
                <w:rFonts w:asciiTheme="minorHAnsi" w:hAnsiTheme="minorHAnsi" w:cstheme="minorHAnsi"/>
              </w:rPr>
              <w:t xml:space="preserve"> (Domestic and International)</w:t>
            </w:r>
          </w:p>
        </w:tc>
      </w:tr>
      <w:bookmarkEnd w:id="0"/>
      <w:tr w:rsidR="00F255DD" w:rsidRPr="003F7F50" w14:paraId="7D2E66B4" w14:textId="77777777" w:rsidTr="00FE0BB2">
        <w:trPr>
          <w:trHeight w:val="344"/>
        </w:trPr>
        <w:tc>
          <w:tcPr>
            <w:tcW w:w="4727" w:type="dxa"/>
            <w:gridSpan w:val="4"/>
          </w:tcPr>
          <w:p w14:paraId="28FF7F67" w14:textId="37ACF58D" w:rsidR="00F255DD" w:rsidRPr="003F7F50" w:rsidRDefault="00E0398C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Domestic</w:t>
            </w:r>
          </w:p>
        </w:tc>
        <w:tc>
          <w:tcPr>
            <w:tcW w:w="4728" w:type="dxa"/>
            <w:gridSpan w:val="2"/>
          </w:tcPr>
          <w:p w14:paraId="17AA593E" w14:textId="442F149E" w:rsidR="00F255DD" w:rsidRPr="003F7F50" w:rsidRDefault="00E0398C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</w:t>
            </w:r>
            <w:r w:rsidR="006B7B7C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tional</w:t>
            </w:r>
          </w:p>
        </w:tc>
      </w:tr>
      <w:tr w:rsidR="00F255DD" w:rsidRPr="003F7F50" w14:paraId="64F16DE9" w14:textId="77777777" w:rsidTr="00FE0BB2">
        <w:trPr>
          <w:trHeight w:val="344"/>
        </w:trPr>
        <w:tc>
          <w:tcPr>
            <w:tcW w:w="4727" w:type="dxa"/>
            <w:gridSpan w:val="4"/>
          </w:tcPr>
          <w:p w14:paraId="1920A775" w14:textId="77777777" w:rsidR="00F255DD" w:rsidRPr="003F7F50" w:rsidRDefault="00F255DD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</w:tc>
        <w:tc>
          <w:tcPr>
            <w:tcW w:w="4728" w:type="dxa"/>
            <w:gridSpan w:val="2"/>
          </w:tcPr>
          <w:p w14:paraId="14C5022E" w14:textId="77777777" w:rsidR="00F255DD" w:rsidRPr="003F7F50" w:rsidRDefault="00F255DD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</w:tc>
      </w:tr>
      <w:tr w:rsidR="00E05BBD" w:rsidRPr="003F7F50" w14:paraId="5B47F3AA" w14:textId="77777777" w:rsidTr="00FE0BB2">
        <w:trPr>
          <w:trHeight w:val="565"/>
        </w:trPr>
        <w:tc>
          <w:tcPr>
            <w:tcW w:w="9455" w:type="dxa"/>
            <w:gridSpan w:val="6"/>
            <w:shd w:val="clear" w:color="auto" w:fill="C6D9F1" w:themeFill="text2" w:themeFillTint="33"/>
            <w:vAlign w:val="center"/>
          </w:tcPr>
          <w:p w14:paraId="5DBA9DE3" w14:textId="04CF5517" w:rsidR="00E05BBD" w:rsidRPr="003F7F50" w:rsidRDefault="00E05BBD" w:rsidP="006B7B7C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Proposed </w:t>
            </w:r>
            <w:r w:rsidR="009F30DC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uition (Domestic and International)</w:t>
            </w:r>
          </w:p>
        </w:tc>
      </w:tr>
      <w:tr w:rsidR="00EB1EB1" w14:paraId="5F2BA236" w14:textId="77777777" w:rsidTr="003D031A">
        <w:trPr>
          <w:trHeight w:val="282"/>
        </w:trPr>
        <w:tc>
          <w:tcPr>
            <w:tcW w:w="3151" w:type="dxa"/>
            <w:gridSpan w:val="2"/>
          </w:tcPr>
          <w:p w14:paraId="2B6E50A8" w14:textId="77777777" w:rsidR="00EB1EB1" w:rsidRDefault="00EB1EB1">
            <w:pPr>
              <w:pStyle w:val="TableParagraph"/>
              <w:spacing w:before="6"/>
            </w:pPr>
          </w:p>
        </w:tc>
        <w:tc>
          <w:tcPr>
            <w:tcW w:w="3151" w:type="dxa"/>
            <w:gridSpan w:val="3"/>
          </w:tcPr>
          <w:p w14:paraId="42190989" w14:textId="49022598" w:rsidR="00EB1EB1" w:rsidRDefault="008D4EDE">
            <w:pPr>
              <w:pStyle w:val="TableParagraph"/>
              <w:spacing w:before="6"/>
            </w:pPr>
            <w:r>
              <w:t>Domestic</w:t>
            </w:r>
          </w:p>
        </w:tc>
        <w:tc>
          <w:tcPr>
            <w:tcW w:w="3153" w:type="dxa"/>
          </w:tcPr>
          <w:p w14:paraId="215BF0A5" w14:textId="15D3D01B" w:rsidR="00EB1EB1" w:rsidRDefault="008D4EDE">
            <w:pPr>
              <w:pStyle w:val="TableParagraph"/>
              <w:spacing w:before="6"/>
            </w:pPr>
            <w:r>
              <w:t>International</w:t>
            </w:r>
          </w:p>
        </w:tc>
      </w:tr>
      <w:tr w:rsidR="008D4EDE" w14:paraId="05890427" w14:textId="77777777" w:rsidTr="003D031A">
        <w:trPr>
          <w:trHeight w:val="282"/>
        </w:trPr>
        <w:tc>
          <w:tcPr>
            <w:tcW w:w="3151" w:type="dxa"/>
            <w:gridSpan w:val="2"/>
          </w:tcPr>
          <w:p w14:paraId="1E9BA08C" w14:textId="752408DB" w:rsidR="008D4EDE" w:rsidRDefault="008D4EDE">
            <w:pPr>
              <w:pStyle w:val="TableParagraph"/>
              <w:spacing w:before="6"/>
            </w:pPr>
            <w:r>
              <w:t>Tuition (per year/3 terms</w:t>
            </w:r>
            <w:r w:rsidR="004E7E96">
              <w:t>)</w:t>
            </w:r>
          </w:p>
        </w:tc>
        <w:tc>
          <w:tcPr>
            <w:tcW w:w="3151" w:type="dxa"/>
            <w:gridSpan w:val="3"/>
          </w:tcPr>
          <w:p w14:paraId="536AEE07" w14:textId="77777777" w:rsidR="008D4EDE" w:rsidRDefault="008D4EDE">
            <w:pPr>
              <w:pStyle w:val="TableParagraph"/>
              <w:spacing w:before="6"/>
            </w:pPr>
          </w:p>
        </w:tc>
        <w:tc>
          <w:tcPr>
            <w:tcW w:w="3153" w:type="dxa"/>
          </w:tcPr>
          <w:p w14:paraId="483A7436" w14:textId="77777777" w:rsidR="008D4EDE" w:rsidRDefault="008D4EDE">
            <w:pPr>
              <w:pStyle w:val="TableParagraph"/>
              <w:spacing w:before="6"/>
            </w:pPr>
          </w:p>
        </w:tc>
      </w:tr>
      <w:tr w:rsidR="008D4EDE" w14:paraId="3B47F2C2" w14:textId="77777777" w:rsidTr="003D031A">
        <w:trPr>
          <w:trHeight w:val="282"/>
        </w:trPr>
        <w:tc>
          <w:tcPr>
            <w:tcW w:w="3151" w:type="dxa"/>
            <w:gridSpan w:val="2"/>
          </w:tcPr>
          <w:p w14:paraId="00D583D9" w14:textId="5F64BCBB" w:rsidR="008D4EDE" w:rsidRDefault="008D4EDE">
            <w:pPr>
              <w:pStyle w:val="TableParagraph"/>
              <w:spacing w:before="6"/>
            </w:pPr>
            <w:r>
              <w:t>Co-op</w:t>
            </w:r>
            <w:r w:rsidR="001851A2">
              <w:t xml:space="preserve"> (per work term)</w:t>
            </w:r>
          </w:p>
        </w:tc>
        <w:tc>
          <w:tcPr>
            <w:tcW w:w="3151" w:type="dxa"/>
            <w:gridSpan w:val="3"/>
          </w:tcPr>
          <w:p w14:paraId="1A2FC6D8" w14:textId="77777777" w:rsidR="008D4EDE" w:rsidRDefault="008D4EDE">
            <w:pPr>
              <w:pStyle w:val="TableParagraph"/>
              <w:spacing w:before="6"/>
            </w:pPr>
          </w:p>
        </w:tc>
        <w:tc>
          <w:tcPr>
            <w:tcW w:w="3153" w:type="dxa"/>
          </w:tcPr>
          <w:p w14:paraId="35EC09FD" w14:textId="77777777" w:rsidR="008D4EDE" w:rsidRDefault="008D4EDE">
            <w:pPr>
              <w:pStyle w:val="TableParagraph"/>
              <w:spacing w:before="6"/>
            </w:pPr>
          </w:p>
        </w:tc>
      </w:tr>
      <w:tr w:rsidR="005A1DB6" w14:paraId="3FF7F76A" w14:textId="77777777" w:rsidTr="00FE0BB2">
        <w:trPr>
          <w:trHeight w:val="253"/>
        </w:trPr>
        <w:tc>
          <w:tcPr>
            <w:tcW w:w="9455" w:type="dxa"/>
            <w:gridSpan w:val="6"/>
          </w:tcPr>
          <w:p w14:paraId="3137AD16" w14:textId="74020BED" w:rsidR="005A1DB6" w:rsidRDefault="005A1DB6">
            <w:pPr>
              <w:pStyle w:val="TableParagraph"/>
              <w:spacing w:before="6"/>
            </w:pPr>
          </w:p>
        </w:tc>
      </w:tr>
      <w:tr w:rsidR="003D031A" w14:paraId="56523608" w14:textId="77777777" w:rsidTr="00FE0BB2">
        <w:trPr>
          <w:trHeight w:val="253"/>
        </w:trPr>
        <w:tc>
          <w:tcPr>
            <w:tcW w:w="9455" w:type="dxa"/>
            <w:gridSpan w:val="6"/>
          </w:tcPr>
          <w:p w14:paraId="7C86B171" w14:textId="13E8F053" w:rsidR="003D031A" w:rsidRPr="00957032" w:rsidRDefault="00AB2DBC">
            <w:pPr>
              <w:pStyle w:val="TableParagraph"/>
              <w:spacing w:before="6"/>
              <w:rPr>
                <w:b/>
                <w:bCs/>
              </w:rPr>
            </w:pPr>
            <w:r>
              <w:rPr>
                <w:b/>
                <w:bCs/>
                <w:color w:val="221F1F"/>
              </w:rPr>
              <w:t xml:space="preserve">CONSULTATION: </w:t>
            </w:r>
            <w:r w:rsidR="003D031A" w:rsidRPr="00957032">
              <w:rPr>
                <w:b/>
                <w:bCs/>
                <w:color w:val="221F1F"/>
              </w:rPr>
              <w:t xml:space="preserve">If you are proposing non-standard tuition, please </w:t>
            </w:r>
            <w:r>
              <w:rPr>
                <w:b/>
                <w:bCs/>
                <w:color w:val="221F1F"/>
              </w:rPr>
              <w:t xml:space="preserve">consult with the Tuition Office prior to submitting </w:t>
            </w:r>
            <w:r w:rsidR="00B312D5">
              <w:rPr>
                <w:b/>
                <w:bCs/>
                <w:color w:val="221F1F"/>
              </w:rPr>
              <w:t xml:space="preserve">the template to the Tuition Committee. </w:t>
            </w:r>
            <w:r w:rsidR="00B312D5" w:rsidRPr="001E6474">
              <w:rPr>
                <w:b/>
              </w:rPr>
              <w:t>Consultations</w:t>
            </w:r>
            <w:r w:rsidR="00B312D5" w:rsidRPr="001E6474">
              <w:rPr>
                <w:bCs/>
              </w:rPr>
              <w:t xml:space="preserve"> </w:t>
            </w:r>
            <w:r w:rsidR="00B312D5" w:rsidRPr="00BC1078">
              <w:rPr>
                <w:b/>
              </w:rPr>
              <w:t xml:space="preserve">must be initiated at least </w:t>
            </w:r>
            <w:r w:rsidR="00B312D5">
              <w:rPr>
                <w:b/>
              </w:rPr>
              <w:t>2</w:t>
            </w:r>
            <w:r w:rsidR="00B312D5" w:rsidRPr="00BC1078">
              <w:rPr>
                <w:b/>
              </w:rPr>
              <w:t xml:space="preserve"> weeks before </w:t>
            </w:r>
            <w:r w:rsidR="00B312D5">
              <w:rPr>
                <w:b/>
              </w:rPr>
              <w:t xml:space="preserve">Tuition Committee </w:t>
            </w:r>
            <w:r w:rsidR="00B312D5" w:rsidRPr="00BC1078">
              <w:rPr>
                <w:b/>
              </w:rPr>
              <w:t>submission deadline</w:t>
            </w:r>
            <w:r w:rsidR="00B312D5">
              <w:rPr>
                <w:b/>
              </w:rPr>
              <w:t>.</w:t>
            </w:r>
          </w:p>
        </w:tc>
      </w:tr>
      <w:tr w:rsidR="00885D82" w14:paraId="6BE5E53B" w14:textId="77777777" w:rsidTr="00FE0BB2">
        <w:trPr>
          <w:trHeight w:val="271"/>
        </w:trPr>
        <w:tc>
          <w:tcPr>
            <w:tcW w:w="9455" w:type="dxa"/>
            <w:gridSpan w:val="6"/>
          </w:tcPr>
          <w:p w14:paraId="41B2DDFE" w14:textId="77777777" w:rsidR="00B15E6D" w:rsidRDefault="00B15E6D" w:rsidP="00B15E6D">
            <w:pPr>
              <w:pStyle w:val="TableParagraph"/>
              <w:spacing w:line="248" w:lineRule="exact"/>
            </w:pPr>
            <w:r>
              <w:t>Date of consultation with Tuition Office:</w:t>
            </w:r>
          </w:p>
          <w:p w14:paraId="08F943E6" w14:textId="47B4AB3D" w:rsidR="00B312D5" w:rsidRDefault="00B312D5">
            <w:pPr>
              <w:pStyle w:val="TableParagraph"/>
              <w:spacing w:line="248" w:lineRule="exact"/>
            </w:pPr>
            <w:r>
              <w:t>Feedback received:</w:t>
            </w:r>
          </w:p>
          <w:p w14:paraId="2B8A18CB" w14:textId="59B8D596" w:rsidR="00885D82" w:rsidRDefault="00DD1B20" w:rsidP="00EA000F">
            <w:pPr>
              <w:pStyle w:val="TableParagraph"/>
              <w:spacing w:line="248" w:lineRule="exact"/>
            </w:pPr>
            <w:r>
              <w:t xml:space="preserve">Contact Tory Hastings, </w:t>
            </w:r>
            <w:hyperlink r:id="rId6" w:history="1">
              <w:r w:rsidRPr="00DA6AA7">
                <w:rPr>
                  <w:rStyle w:val="Hyperlink"/>
                </w:rPr>
                <w:t>vhasting@uvic.ca</w:t>
              </w:r>
            </w:hyperlink>
            <w:r>
              <w:t>, 250-721-6648</w:t>
            </w:r>
          </w:p>
        </w:tc>
      </w:tr>
      <w:tr w:rsidR="00885D82" w14:paraId="7B25F741" w14:textId="77777777" w:rsidTr="00FE0BB2">
        <w:trPr>
          <w:trHeight w:val="1435"/>
        </w:trPr>
        <w:tc>
          <w:tcPr>
            <w:tcW w:w="9455" w:type="dxa"/>
            <w:gridSpan w:val="6"/>
          </w:tcPr>
          <w:p w14:paraId="48C388FA" w14:textId="77777777" w:rsidR="00885D82" w:rsidRDefault="00214A55">
            <w:pPr>
              <w:pStyle w:val="TableParagraph"/>
              <w:spacing w:before="6"/>
              <w:rPr>
                <w:color w:val="221F1F"/>
              </w:rPr>
            </w:pPr>
            <w:r>
              <w:rPr>
                <w:color w:val="221F1F"/>
              </w:rPr>
              <w:lastRenderedPageBreak/>
              <w:t>Rationale for non-standard tuition (150 words maximum)</w:t>
            </w:r>
          </w:p>
          <w:p w14:paraId="678610B9" w14:textId="77777777" w:rsidR="00F56496" w:rsidRPr="00F56496" w:rsidRDefault="00F56496" w:rsidP="00F56496"/>
          <w:p w14:paraId="32824015" w14:textId="77777777" w:rsidR="00F56496" w:rsidRPr="00F56496" w:rsidRDefault="00F56496" w:rsidP="00F56496"/>
          <w:p w14:paraId="5EEB4BAE" w14:textId="77777777" w:rsidR="00F56496" w:rsidRPr="00F56496" w:rsidRDefault="00F56496" w:rsidP="00F56496"/>
          <w:p w14:paraId="75DECDF4" w14:textId="77777777" w:rsidR="00F56496" w:rsidRPr="00F56496" w:rsidRDefault="00F56496" w:rsidP="00F56496"/>
          <w:p w14:paraId="54606F02" w14:textId="77777777" w:rsidR="00F56496" w:rsidRPr="00F56496" w:rsidRDefault="00F56496" w:rsidP="00F56496"/>
          <w:p w14:paraId="254E8051" w14:textId="77777777" w:rsidR="00F56496" w:rsidRPr="00F56496" w:rsidRDefault="00F56496" w:rsidP="00F56496"/>
          <w:p w14:paraId="62D9650D" w14:textId="77777777" w:rsidR="00F56496" w:rsidRPr="00F56496" w:rsidRDefault="00F56496" w:rsidP="00F56496"/>
          <w:p w14:paraId="1E36137F" w14:textId="1B96B8A5" w:rsidR="00F56496" w:rsidRPr="00F56496" w:rsidRDefault="00F56496" w:rsidP="00F56496">
            <w:pPr>
              <w:tabs>
                <w:tab w:val="left" w:pos="6363"/>
              </w:tabs>
            </w:pPr>
            <w:r>
              <w:tab/>
            </w:r>
          </w:p>
          <w:p w14:paraId="6D97FF31" w14:textId="77777777" w:rsidR="00F56496" w:rsidRPr="00F56496" w:rsidRDefault="00F56496" w:rsidP="00F56496"/>
        </w:tc>
      </w:tr>
      <w:tr w:rsidR="00885D82" w14:paraId="51F78F12" w14:textId="77777777" w:rsidTr="00FE0BB2">
        <w:trPr>
          <w:trHeight w:val="1435"/>
        </w:trPr>
        <w:tc>
          <w:tcPr>
            <w:tcW w:w="9455" w:type="dxa"/>
            <w:gridSpan w:val="6"/>
          </w:tcPr>
          <w:p w14:paraId="7A8B6D93" w14:textId="77777777" w:rsidR="00885D82" w:rsidRDefault="00214A55">
            <w:pPr>
              <w:pStyle w:val="TableParagraph"/>
              <w:spacing w:before="6"/>
            </w:pPr>
            <w:r>
              <w:rPr>
                <w:color w:val="221F1F"/>
              </w:rPr>
              <w:t>Comparable Programs and Tuition Fees at UVic or other institutions (all fees in $CDN):</w:t>
            </w:r>
          </w:p>
        </w:tc>
      </w:tr>
    </w:tbl>
    <w:p w14:paraId="111F2B08" w14:textId="77777777" w:rsidR="00885D82" w:rsidRDefault="00885D82" w:rsidP="003305C9">
      <w:pPr>
        <w:rPr>
          <w:sz w:val="20"/>
        </w:rPr>
      </w:pPr>
    </w:p>
    <w:sectPr w:rsidR="00885D82" w:rsidSect="00F56496">
      <w:headerReference w:type="default" r:id="rId7"/>
      <w:footerReference w:type="default" r:id="rId8"/>
      <w:type w:val="continuous"/>
      <w:pgSz w:w="12240" w:h="15840"/>
      <w:pgMar w:top="1100" w:right="1320" w:bottom="280" w:left="13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642D" w14:textId="77777777" w:rsidR="004404E6" w:rsidRDefault="004404E6" w:rsidP="00A21567">
      <w:r>
        <w:separator/>
      </w:r>
    </w:p>
  </w:endnote>
  <w:endnote w:type="continuationSeparator" w:id="0">
    <w:p w14:paraId="78116F54" w14:textId="77777777" w:rsidR="004404E6" w:rsidRDefault="004404E6" w:rsidP="00A2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91FE" w14:textId="768FE60B" w:rsidR="00F56496" w:rsidRPr="00F56496" w:rsidRDefault="00F56496">
    <w:pPr>
      <w:pStyle w:val="Footer"/>
      <w:rPr>
        <w:color w:val="808080" w:themeColor="background1" w:themeShade="80"/>
      </w:rPr>
    </w:pPr>
    <w:r>
      <w:rPr>
        <w:color w:val="808080" w:themeColor="background1" w:themeShade="80"/>
      </w:rP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3338A" w14:textId="77777777" w:rsidR="004404E6" w:rsidRDefault="004404E6" w:rsidP="00A21567">
      <w:r>
        <w:separator/>
      </w:r>
    </w:p>
  </w:footnote>
  <w:footnote w:type="continuationSeparator" w:id="0">
    <w:p w14:paraId="212BD055" w14:textId="77777777" w:rsidR="004404E6" w:rsidRDefault="004404E6" w:rsidP="00A21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4107" w14:textId="3D2A0276" w:rsidR="00F56496" w:rsidRDefault="00F56496">
    <w:pPr>
      <w:pStyle w:val="Header"/>
    </w:pPr>
    <w:r w:rsidRPr="00FC2E6A">
      <w:rPr>
        <w:noProof/>
      </w:rPr>
      <w:drawing>
        <wp:anchor distT="0" distB="0" distL="114300" distR="114300" simplePos="0" relativeHeight="251659264" behindDoc="0" locked="0" layoutInCell="1" allowOverlap="1" wp14:anchorId="714E93A4" wp14:editId="775C59DB">
          <wp:simplePos x="0" y="0"/>
          <wp:positionH relativeFrom="column">
            <wp:posOffset>-41939</wp:posOffset>
          </wp:positionH>
          <wp:positionV relativeFrom="paragraph">
            <wp:posOffset>-281940</wp:posOffset>
          </wp:positionV>
          <wp:extent cx="1289304" cy="393192"/>
          <wp:effectExtent l="0" t="0" r="0" b="635"/>
          <wp:wrapNone/>
          <wp:docPr id="1926543098" name="Picture 1926543098" descr="University of Victoria blue mark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University of Victoria blue mark lo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9304" cy="39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09C6D9" w14:textId="77777777" w:rsidR="005D57A4" w:rsidRDefault="00F56496" w:rsidP="00F56496">
    <w:pPr>
      <w:pStyle w:val="BodyText"/>
      <w:spacing w:before="35"/>
      <w:ind w:left="100"/>
      <w:jc w:val="center"/>
      <w:rPr>
        <w:rFonts w:ascii="Aptos" w:hAnsi="Aptos"/>
        <w:sz w:val="28"/>
        <w:szCs w:val="28"/>
      </w:rPr>
    </w:pPr>
    <w:r w:rsidRPr="00F56496">
      <w:rPr>
        <w:rFonts w:ascii="Aptos" w:hAnsi="Aptos"/>
        <w:sz w:val="28"/>
        <w:szCs w:val="28"/>
      </w:rPr>
      <w:t xml:space="preserve">Non-Standard Tuition Template and </w:t>
    </w:r>
  </w:p>
  <w:p w14:paraId="13C78209" w14:textId="79E9CA7B" w:rsidR="00F56496" w:rsidRPr="00F56496" w:rsidRDefault="00F56496" w:rsidP="00F56496">
    <w:pPr>
      <w:pStyle w:val="BodyText"/>
      <w:spacing w:before="35"/>
      <w:ind w:left="100"/>
      <w:jc w:val="center"/>
      <w:rPr>
        <w:rFonts w:ascii="Aptos" w:hAnsi="Aptos"/>
        <w:sz w:val="28"/>
        <w:szCs w:val="28"/>
      </w:rPr>
    </w:pPr>
    <w:r w:rsidRPr="00F56496">
      <w:rPr>
        <w:rFonts w:ascii="Aptos" w:hAnsi="Aptos"/>
        <w:sz w:val="28"/>
        <w:szCs w:val="28"/>
      </w:rPr>
      <w:t>Special Fees for New Programs</w:t>
    </w:r>
  </w:p>
  <w:p w14:paraId="5E2C30D2" w14:textId="1F8E9D01" w:rsidR="00F56496" w:rsidRDefault="00F56496" w:rsidP="00F56496">
    <w:pPr>
      <w:pStyle w:val="Header"/>
      <w:pBdr>
        <w:bottom w:val="single" w:sz="12" w:space="1" w:color="0070C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82"/>
    <w:rsid w:val="00094799"/>
    <w:rsid w:val="000F3BC3"/>
    <w:rsid w:val="00112493"/>
    <w:rsid w:val="00126F29"/>
    <w:rsid w:val="0015051F"/>
    <w:rsid w:val="0015150E"/>
    <w:rsid w:val="00165ADB"/>
    <w:rsid w:val="00182A6B"/>
    <w:rsid w:val="001851A2"/>
    <w:rsid w:val="001A2BB5"/>
    <w:rsid w:val="00214A55"/>
    <w:rsid w:val="00225047"/>
    <w:rsid w:val="00277FEC"/>
    <w:rsid w:val="00287173"/>
    <w:rsid w:val="003305C9"/>
    <w:rsid w:val="00384306"/>
    <w:rsid w:val="003B74F8"/>
    <w:rsid w:val="003D031A"/>
    <w:rsid w:val="003E4046"/>
    <w:rsid w:val="003E7228"/>
    <w:rsid w:val="003F7F50"/>
    <w:rsid w:val="004404E6"/>
    <w:rsid w:val="004C752E"/>
    <w:rsid w:val="004E7E96"/>
    <w:rsid w:val="0059478E"/>
    <w:rsid w:val="005A1DB6"/>
    <w:rsid w:val="005C0559"/>
    <w:rsid w:val="005D02F3"/>
    <w:rsid w:val="005D57A4"/>
    <w:rsid w:val="005E4E26"/>
    <w:rsid w:val="00683450"/>
    <w:rsid w:val="006A023C"/>
    <w:rsid w:val="006B2B31"/>
    <w:rsid w:val="006B7B7C"/>
    <w:rsid w:val="006C4AC0"/>
    <w:rsid w:val="006F0686"/>
    <w:rsid w:val="007A7728"/>
    <w:rsid w:val="007B7A05"/>
    <w:rsid w:val="007F32D1"/>
    <w:rsid w:val="008454D6"/>
    <w:rsid w:val="008702FE"/>
    <w:rsid w:val="0088312E"/>
    <w:rsid w:val="00885D82"/>
    <w:rsid w:val="00890B1B"/>
    <w:rsid w:val="00892B61"/>
    <w:rsid w:val="008A56F9"/>
    <w:rsid w:val="008D4EDE"/>
    <w:rsid w:val="0093464A"/>
    <w:rsid w:val="00954CAE"/>
    <w:rsid w:val="00957032"/>
    <w:rsid w:val="009A700A"/>
    <w:rsid w:val="009D5123"/>
    <w:rsid w:val="009F30DC"/>
    <w:rsid w:val="00A00AD5"/>
    <w:rsid w:val="00A04311"/>
    <w:rsid w:val="00A21567"/>
    <w:rsid w:val="00A57912"/>
    <w:rsid w:val="00AB2DBC"/>
    <w:rsid w:val="00B15E6D"/>
    <w:rsid w:val="00B312D5"/>
    <w:rsid w:val="00B46284"/>
    <w:rsid w:val="00B57560"/>
    <w:rsid w:val="00BD5D51"/>
    <w:rsid w:val="00C00E50"/>
    <w:rsid w:val="00CA637F"/>
    <w:rsid w:val="00CE4D83"/>
    <w:rsid w:val="00D7489E"/>
    <w:rsid w:val="00DD1B20"/>
    <w:rsid w:val="00E0398C"/>
    <w:rsid w:val="00E05BBD"/>
    <w:rsid w:val="00E37640"/>
    <w:rsid w:val="00E5377D"/>
    <w:rsid w:val="00E670C3"/>
    <w:rsid w:val="00E72CEF"/>
    <w:rsid w:val="00EA000F"/>
    <w:rsid w:val="00EB1EB1"/>
    <w:rsid w:val="00F255DD"/>
    <w:rsid w:val="00F406EB"/>
    <w:rsid w:val="00F56496"/>
    <w:rsid w:val="00F67472"/>
    <w:rsid w:val="00FE0BB2"/>
    <w:rsid w:val="00F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FA22B"/>
  <w15:docId w15:val="{6E6F1A4F-3FDE-4CCD-A06F-654A9BE5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Revision">
    <w:name w:val="Revision"/>
    <w:hidden/>
    <w:uiPriority w:val="99"/>
    <w:semiHidden/>
    <w:rsid w:val="00225047"/>
    <w:pPr>
      <w:widowControl/>
      <w:autoSpaceDE/>
      <w:autoSpaceDN/>
    </w:pPr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0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02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23C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23C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21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67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21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567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EA00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hasting@uvic.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TuitionCommitteePackageSept27_2018.pdf</vt:lpstr>
    </vt:vector>
  </TitlesOfParts>
  <Company>University Of Victoria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TuitionCommitteePackageSept27_2018.pdf</dc:title>
  <dc:subject>1.  Cunningham Fire - thanks to those involved (Dean Goard in particular)</dc:subject>
  <dc:creator>Microsoft Corporation</dc:creator>
  <cp:lastModifiedBy>Sandra Duggan</cp:lastModifiedBy>
  <cp:revision>3</cp:revision>
  <dcterms:created xsi:type="dcterms:W3CDTF">2026-05-22T18:20:00Z</dcterms:created>
  <dcterms:modified xsi:type="dcterms:W3CDTF">2026-05-22T18:20:00Z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2019-11-06T00:00:00Z</vt:filetime>
  </property>
</Properties>
</file>