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674D" w14:textId="15CBE698" w:rsidR="00801D75" w:rsidRDefault="00801D75" w:rsidP="00801D75">
      <w:pPr>
        <w:jc w:val="center"/>
        <w:rPr>
          <w:i/>
          <w:iCs/>
          <w:sz w:val="28"/>
          <w:szCs w:val="28"/>
        </w:rPr>
      </w:pPr>
      <w:r w:rsidRPr="00B60445">
        <w:rPr>
          <w:i/>
          <w:iCs/>
          <w:sz w:val="28"/>
          <w:szCs w:val="28"/>
        </w:rPr>
        <w:t>[</w:t>
      </w:r>
      <w:r w:rsidR="00530E3B">
        <w:rPr>
          <w:i/>
          <w:iCs/>
          <w:sz w:val="28"/>
          <w:szCs w:val="28"/>
        </w:rPr>
        <w:fldChar w:fldCharType="begin"/>
      </w:r>
      <w:r w:rsidR="00530E3B">
        <w:rPr>
          <w:i/>
          <w:iCs/>
          <w:sz w:val="28"/>
          <w:szCs w:val="28"/>
        </w:rPr>
        <w:instrText xml:space="preserve"> TITLE  "insert the title of proposed program" \* Lower  \* MERGEFORMAT </w:instrText>
      </w:r>
      <w:r w:rsidR="00530E3B">
        <w:rPr>
          <w:i/>
          <w:iCs/>
          <w:sz w:val="28"/>
          <w:szCs w:val="28"/>
        </w:rPr>
        <w:fldChar w:fldCharType="separate"/>
      </w:r>
      <w:r w:rsidR="00530E3B">
        <w:rPr>
          <w:i/>
          <w:iCs/>
          <w:sz w:val="28"/>
          <w:szCs w:val="28"/>
        </w:rPr>
        <w:t>insert the title of program</w:t>
      </w:r>
      <w:r w:rsidR="00530E3B">
        <w:rPr>
          <w:i/>
          <w:iCs/>
          <w:sz w:val="28"/>
          <w:szCs w:val="28"/>
        </w:rPr>
        <w:fldChar w:fldCharType="end"/>
      </w:r>
      <w:r w:rsidR="0095715C">
        <w:rPr>
          <w:i/>
          <w:iCs/>
          <w:sz w:val="28"/>
          <w:szCs w:val="28"/>
        </w:rPr>
        <w:t xml:space="preserve"> discontinuation</w:t>
      </w:r>
      <w:r w:rsidRPr="00B60445">
        <w:rPr>
          <w:i/>
          <w:iCs/>
          <w:sz w:val="28"/>
          <w:szCs w:val="28"/>
        </w:rPr>
        <w:t>]</w:t>
      </w:r>
    </w:p>
    <w:p w14:paraId="34206ED9" w14:textId="6CA4B121" w:rsidR="00C6326E" w:rsidRPr="00C6326E" w:rsidRDefault="00C6326E" w:rsidP="00801D75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(Template must be submitted as a Word document)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801D75" w:rsidRPr="00941259" w14:paraId="0C6ACDE9" w14:textId="77777777" w:rsidTr="00BC0AE0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801D75" w:rsidRPr="00CB28F0" w14:paraId="15F0EFA2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521"/>
                    <w:gridCol w:w="3119"/>
                    <w:gridCol w:w="891"/>
                    <w:gridCol w:w="1921"/>
                  </w:tblGrid>
                  <w:tr w:rsidR="00801D75" w:rsidRPr="00CB28F0" w14:paraId="00834F40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3752EEA4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399E48C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41E16F9A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Email</w:t>
                        </w:r>
                      </w:p>
                    </w:tc>
                  </w:tr>
                  <w:tr w:rsidR="005A67CD" w:rsidRPr="00CB28F0" w14:paraId="11EA035B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300B1F72" w14:textId="77777777" w:rsidR="005A67CD" w:rsidRDefault="005A67CD" w:rsidP="00EA5455">
                        <w:r w:rsidRPr="00387A02">
                          <w:t xml:space="preserve">Dean or </w:t>
                        </w:r>
                        <w:proofErr w:type="gramStart"/>
                        <w:r w:rsidRPr="00387A02">
                          <w:t>designate</w:t>
                        </w:r>
                        <w:proofErr w:type="gramEnd"/>
                      </w:p>
                      <w:p w14:paraId="7308F17A" w14:textId="0C18D75F" w:rsidR="005B1AF7" w:rsidRDefault="005B1AF7" w:rsidP="00EA5455">
                        <w:pPr>
                          <w:rPr>
                            <w:rFonts w:cstheme="minorHAnsi"/>
                            <w:bCs/>
                          </w:rPr>
                        </w:pP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3924C0B1" w14:textId="77777777" w:rsidR="005A67CD" w:rsidRPr="00CB28F0" w:rsidRDefault="005A67CD" w:rsidP="005A67CD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52012B61" w14:textId="77777777" w:rsidR="005A67CD" w:rsidRPr="00CB28F0" w:rsidRDefault="005A67CD" w:rsidP="005A67CD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  <w:tr w:rsidR="005A67CD" w:rsidRPr="00CB28F0" w14:paraId="76B967D1" w14:textId="77777777" w:rsidTr="00EA5455">
                    <w:trPr>
                      <w:trHeight w:val="629"/>
                      <w:jc w:val="center"/>
                    </w:trPr>
                    <w:tc>
                      <w:tcPr>
                        <w:tcW w:w="2521" w:type="dxa"/>
                      </w:tcPr>
                      <w:p w14:paraId="093B914B" w14:textId="3260A300" w:rsidR="005A67CD" w:rsidRPr="005A67CD" w:rsidRDefault="005A67CD" w:rsidP="00EA5455">
                        <w:pPr>
                          <w:rPr>
                            <w:rFonts w:cstheme="minorHAnsi"/>
                            <w:bCs/>
                          </w:rPr>
                        </w:pPr>
                        <w:r>
                          <w:rPr>
                            <w:rFonts w:cstheme="minorHAnsi"/>
                            <w:bCs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4D41A36A" w14:textId="77777777" w:rsidR="005A67CD" w:rsidRPr="00CB28F0" w:rsidRDefault="005A67CD" w:rsidP="00BC0AE0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6A270A0C" w14:textId="77777777" w:rsidR="005A67CD" w:rsidRPr="00CB28F0" w:rsidRDefault="005A67CD" w:rsidP="00BC0AE0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  <w:tr w:rsidR="00801D75" w:rsidRPr="00CB28F0" w14:paraId="31273C3A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4883F7BB" w14:textId="405A05FA" w:rsidR="005A67CD" w:rsidRPr="00CB28F0" w:rsidRDefault="005A67CD" w:rsidP="00EA5455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9C3A498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318E0A20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A1215E" w:rsidRPr="00CB28F0" w14:paraId="30266D0F" w14:textId="77777777" w:rsidTr="00A1215E">
                    <w:trPr>
                      <w:jc w:val="center"/>
                    </w:trPr>
                    <w:tc>
                      <w:tcPr>
                        <w:tcW w:w="8452" w:type="dxa"/>
                        <w:gridSpan w:val="4"/>
                        <w:shd w:val="clear" w:color="auto" w:fill="8EAADB" w:themeFill="accent1" w:themeFillTint="99"/>
                      </w:tcPr>
                      <w:p w14:paraId="343A0033" w14:textId="77777777" w:rsidR="00A1215E" w:rsidRPr="00CB28F0" w:rsidRDefault="00A1215E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A1215E" w:rsidRPr="00CB28F0" w14:paraId="261BE3C6" w14:textId="77777777" w:rsidTr="00A1215E">
                    <w:trPr>
                      <w:jc w:val="center"/>
                    </w:trPr>
                    <w:tc>
                      <w:tcPr>
                        <w:tcW w:w="5640" w:type="dxa"/>
                        <w:gridSpan w:val="2"/>
                      </w:tcPr>
                      <w:p w14:paraId="544B40EA" w14:textId="64107013" w:rsidR="00A1215E" w:rsidRDefault="00A1215E" w:rsidP="00BC0AE0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Anticipated </w:t>
                        </w:r>
                        <w:r w:rsidR="006D553B">
                          <w:rPr>
                            <w:rFonts w:cstheme="minorHAnsi"/>
                          </w:rPr>
                          <w:t xml:space="preserve">implementation date of </w:t>
                        </w:r>
                        <w:r w:rsidR="00013F1F">
                          <w:rPr>
                            <w:rFonts w:cstheme="minorHAnsi"/>
                          </w:rPr>
                          <w:t>discontinuation</w:t>
                        </w:r>
                      </w:p>
                      <w:p w14:paraId="6CAF2B6B" w14:textId="24A3C6AD" w:rsidR="00A1215E" w:rsidRPr="006D553B" w:rsidRDefault="00A1215E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7D00E346" w14:textId="77777777" w:rsidR="00A1215E" w:rsidRPr="00CB28F0" w:rsidRDefault="00A1215E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15310DF3" w14:textId="77777777" w:rsidR="00801D75" w:rsidRPr="00CB28F0" w:rsidRDefault="00801D75" w:rsidP="00BC0AE0">
                  <w:pPr>
                    <w:pStyle w:val="NoSpacing"/>
                    <w:jc w:val="center"/>
                  </w:pPr>
                </w:p>
              </w:tc>
            </w:tr>
            <w:tr w:rsidR="00801D75" w:rsidRPr="00CB28F0" w14:paraId="459E6B8F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5725D0D9" w14:textId="77777777" w:rsidR="00801D75" w:rsidRPr="00CB28F0" w:rsidRDefault="00801D75" w:rsidP="00801D75">
                  <w:pPr>
                    <w:spacing w:after="0"/>
                    <w:ind w:left="214"/>
                    <w:rPr>
                      <w:rFonts w:cstheme="minorHAnsi"/>
                      <w:b/>
                      <w:i/>
                    </w:rPr>
                  </w:pPr>
                  <w:r w:rsidRPr="00CB28F0">
                    <w:rPr>
                      <w:rFonts w:cstheme="minorHAns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50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568"/>
                    <w:gridCol w:w="1937"/>
                  </w:tblGrid>
                  <w:tr w:rsidR="00801D75" w:rsidRPr="00CB28F0" w14:paraId="599297C5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  <w:shd w:val="clear" w:color="auto" w:fill="D9E2F3" w:themeFill="accent1" w:themeFillTint="33"/>
                      </w:tcPr>
                      <w:p w14:paraId="60C9FB1C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937" w:type="dxa"/>
                        <w:shd w:val="clear" w:color="auto" w:fill="D9E2F3" w:themeFill="accent1" w:themeFillTint="33"/>
                      </w:tcPr>
                      <w:p w14:paraId="3FB338B0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Date</w:t>
                        </w:r>
                      </w:p>
                    </w:tc>
                  </w:tr>
                  <w:tr w:rsidR="00801D75" w:rsidRPr="00CB28F0" w14:paraId="1047B0B0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7276E2AB" w14:textId="77777777" w:rsidR="00801D75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Pre-consultation with AVPAP (by contact person and Dean/designate)</w:t>
                        </w:r>
                      </w:p>
                      <w:p w14:paraId="7C03045F" w14:textId="35C21A47" w:rsidR="005B1AF7" w:rsidRPr="00CB28F0" w:rsidRDefault="005B1AF7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1ACB9CB6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526F2A67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7269BE0E" w14:textId="77777777" w:rsidR="00801D75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Departmental</w:t>
                        </w:r>
                        <w:r>
                          <w:rPr>
                            <w:rFonts w:cstheme="minorHAnsi"/>
                          </w:rPr>
                          <w:t xml:space="preserve">/School </w:t>
                        </w:r>
                        <w:r w:rsidRPr="00CB28F0">
                          <w:rPr>
                            <w:rFonts w:cstheme="minorHAnsi"/>
                          </w:rPr>
                          <w:t>approval</w:t>
                        </w:r>
                      </w:p>
                      <w:p w14:paraId="48740109" w14:textId="55E2A1E5" w:rsidR="005B1AF7" w:rsidRPr="00CB28F0" w:rsidRDefault="005B1AF7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25589595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2E5F0319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56ACFF02" w14:textId="77777777" w:rsidR="00801D75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Faculty Curriculum Committee approval</w:t>
                        </w:r>
                      </w:p>
                      <w:p w14:paraId="4954CAF3" w14:textId="5DAD268E" w:rsidR="005B1AF7" w:rsidRPr="00CB28F0" w:rsidRDefault="005B1AF7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54FAA37E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3BCEA10E" w14:textId="77777777" w:rsidTr="00BC0AE0">
                    <w:trPr>
                      <w:trHeight w:val="194"/>
                      <w:jc w:val="center"/>
                    </w:trPr>
                    <w:tc>
                      <w:tcPr>
                        <w:tcW w:w="6568" w:type="dxa"/>
                      </w:tcPr>
                      <w:p w14:paraId="6CE90BB6" w14:textId="77777777" w:rsidR="00801D75" w:rsidRDefault="00801D75" w:rsidP="00BC0AE0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*</w:t>
                        </w:r>
                        <w:r w:rsidRPr="00CB28F0">
                          <w:rPr>
                            <w:rFonts w:cstheme="minorHAnsi"/>
                          </w:rPr>
                          <w:t>Faculty Council approval</w:t>
                        </w:r>
                        <w:r>
                          <w:rPr>
                            <w:rFonts w:cstheme="minorHAnsi"/>
                          </w:rPr>
                          <w:t xml:space="preserve"> (or </w:t>
                        </w:r>
                        <w:r w:rsidRPr="00173932">
                          <w:rPr>
                            <w:rFonts w:cstheme="minorHAnsi"/>
                            <w:u w:val="single"/>
                          </w:rPr>
                          <w:t>indicate</w:t>
                        </w:r>
                        <w:r>
                          <w:rPr>
                            <w:rFonts w:cstheme="minorHAnsi"/>
                          </w:rPr>
                          <w:t xml:space="preserve"> equivalent Faculty voting body)</w:t>
                        </w:r>
                      </w:p>
                      <w:p w14:paraId="3024F317" w14:textId="45BFDF5F" w:rsidR="005B1AF7" w:rsidRPr="00173932" w:rsidRDefault="005B1AF7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148E8D47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01055BC6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</w:p>
              </w:tc>
            </w:tr>
            <w:tr w:rsidR="00801D75" w:rsidRPr="00CB28F0" w14:paraId="7FE05825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6991225E" w14:textId="77777777" w:rsidR="00801D75" w:rsidRPr="00CB28F0" w:rsidRDefault="00801D75" w:rsidP="00801D75">
                  <w:pPr>
                    <w:spacing w:after="0"/>
                    <w:ind w:left="214"/>
                    <w:rPr>
                      <w:rFonts w:cstheme="minorHAnsi"/>
                      <w:b/>
                      <w:i/>
                    </w:rPr>
                  </w:pPr>
                  <w:r w:rsidRPr="00CB28F0">
                    <w:rPr>
                      <w:rFonts w:cstheme="minorHAnsi"/>
                      <w:b/>
                      <w:i/>
                    </w:rPr>
                    <w:t>Please complete all rows with date or N/A</w:t>
                  </w:r>
                </w:p>
              </w:tc>
            </w:tr>
          </w:tbl>
          <w:tbl>
            <w:tblPr>
              <w:tblStyle w:val="TableGrid"/>
              <w:tblW w:w="8505" w:type="dxa"/>
              <w:jc w:val="center"/>
              <w:tblLook w:val="04A0" w:firstRow="1" w:lastRow="0" w:firstColumn="1" w:lastColumn="0" w:noHBand="0" w:noVBand="1"/>
            </w:tblPr>
            <w:tblGrid>
              <w:gridCol w:w="5434"/>
              <w:gridCol w:w="1428"/>
              <w:gridCol w:w="1643"/>
            </w:tblGrid>
            <w:tr w:rsidR="00801D75" w:rsidRPr="00CB28F0" w14:paraId="563B8683" w14:textId="77777777" w:rsidTr="00BC0AE0">
              <w:trPr>
                <w:jc w:val="center"/>
              </w:trPr>
              <w:tc>
                <w:tcPr>
                  <w:tcW w:w="5434" w:type="dxa"/>
                  <w:shd w:val="clear" w:color="auto" w:fill="D9E2F3" w:themeFill="accent1" w:themeFillTint="33"/>
                </w:tcPr>
                <w:p w14:paraId="5CA28823" w14:textId="654A68DD" w:rsidR="00801D75" w:rsidRPr="00CB28F0" w:rsidRDefault="00801D75" w:rsidP="00BC0AE0">
                  <w:pPr>
                    <w:rPr>
                      <w:rFonts w:cstheme="minorHAnsi"/>
                      <w:b/>
                    </w:rPr>
                  </w:pPr>
                  <w:r w:rsidRPr="00CB28F0">
                    <w:rPr>
                      <w:rFonts w:cstheme="minorHAnsi"/>
                      <w:b/>
                    </w:rPr>
                    <w:t xml:space="preserve">Consultations </w:t>
                  </w:r>
                  <w:r w:rsidRPr="00CB28F0">
                    <w:rPr>
                      <w:rFonts w:cstheme="minorHAnsi"/>
                    </w:rPr>
                    <w:t>(as applicable</w:t>
                  </w:r>
                  <w:r w:rsidR="00B05AA3">
                    <w:rPr>
                      <w:rFonts w:cstheme="minorHAnsi"/>
                    </w:rPr>
                    <w:t xml:space="preserve"> </w:t>
                  </w:r>
                  <w:r w:rsidR="00B05AA3">
                    <w:rPr>
                      <w:rFonts w:cstheme="minorHAnsi"/>
                      <w:bCs/>
                    </w:rPr>
                    <w:t>must be initiated at least 6 weeks before SCP submission deadline</w:t>
                  </w:r>
                  <w:r w:rsidRPr="00CB28F0">
                    <w:rPr>
                      <w:rFonts w:cstheme="minorHAnsi"/>
                    </w:rPr>
                    <w:t>; see notes below)</w:t>
                  </w:r>
                </w:p>
                <w:p w14:paraId="624D9AED" w14:textId="77777777" w:rsidR="00801D75" w:rsidRPr="00CB28F0" w:rsidRDefault="00801D75" w:rsidP="00BC0AE0">
                  <w:pPr>
                    <w:rPr>
                      <w:rFonts w:cstheme="minorHAnsi"/>
                      <w:b/>
                      <w:i/>
                    </w:rPr>
                  </w:pPr>
                  <w:r w:rsidRPr="00CB28F0">
                    <w:rPr>
                      <w:rFonts w:cstheme="minorHAnsi"/>
                      <w:b/>
                      <w:i/>
                    </w:rPr>
                    <w:t>*</w:t>
                  </w:r>
                  <w:proofErr w:type="gramStart"/>
                  <w:r w:rsidRPr="00CB28F0">
                    <w:rPr>
                      <w:rFonts w:cstheme="minorHAnsi"/>
                      <w:b/>
                      <w:i/>
                    </w:rPr>
                    <w:t>supporting</w:t>
                  </w:r>
                  <w:proofErr w:type="gramEnd"/>
                  <w:r w:rsidRPr="00CB28F0">
                    <w:rPr>
                      <w:rFonts w:cstheme="minorHAnsi"/>
                      <w:b/>
                      <w:i/>
                    </w:rPr>
                    <w:t xml:space="preserve"> documentation required for all consultations</w:t>
                  </w:r>
                </w:p>
              </w:tc>
              <w:tc>
                <w:tcPr>
                  <w:tcW w:w="1428" w:type="dxa"/>
                  <w:shd w:val="clear" w:color="auto" w:fill="D9E2F3" w:themeFill="accent1" w:themeFillTint="33"/>
                </w:tcPr>
                <w:p w14:paraId="563D6BBC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  <w:r w:rsidRPr="00CB28F0">
                    <w:rPr>
                      <w:rFonts w:cstheme="minorHAnsi"/>
                      <w:b/>
                    </w:rPr>
                    <w:t xml:space="preserve">Date </w:t>
                  </w:r>
                  <w:r w:rsidRPr="002B60EE">
                    <w:rPr>
                      <w:rFonts w:cstheme="minorHAnsi"/>
                      <w:b/>
                    </w:rPr>
                    <w:t>(or N/A)</w:t>
                  </w:r>
                </w:p>
              </w:tc>
              <w:tc>
                <w:tcPr>
                  <w:tcW w:w="1643" w:type="dxa"/>
                  <w:shd w:val="clear" w:color="auto" w:fill="D9E2F3" w:themeFill="accent1" w:themeFillTint="33"/>
                </w:tcPr>
                <w:p w14:paraId="0D5AEBE2" w14:textId="77777777" w:rsidR="00801D75" w:rsidRPr="002B60EE" w:rsidRDefault="00801D75" w:rsidP="00BC0AE0">
                  <w:pPr>
                    <w:rPr>
                      <w:rFonts w:cstheme="minorHAnsi"/>
                      <w:b/>
                    </w:rPr>
                  </w:pPr>
                  <w:r w:rsidRPr="002B60EE">
                    <w:rPr>
                      <w:rFonts w:cstheme="minorHAnsi"/>
                      <w:b/>
                    </w:rPr>
                    <w:t>Supporting Documentation</w:t>
                  </w:r>
                </w:p>
                <w:p w14:paraId="7417F5BF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  <w:r w:rsidRPr="002B60EE">
                    <w:rPr>
                      <w:rFonts w:cstheme="minorHAnsi"/>
                      <w:b/>
                    </w:rPr>
                    <w:t>Attached (Y/N)</w:t>
                  </w:r>
                </w:p>
              </w:tc>
            </w:tr>
            <w:tr w:rsidR="00801D75" w:rsidRPr="00CB28F0" w14:paraId="0BA6B6D9" w14:textId="77777777" w:rsidTr="00BC0AE0">
              <w:trPr>
                <w:jc w:val="center"/>
              </w:trPr>
              <w:tc>
                <w:tcPr>
                  <w:tcW w:w="5434" w:type="dxa"/>
                </w:tcPr>
                <w:p w14:paraId="5CF17209" w14:textId="77777777" w:rsidR="00C3104D" w:rsidRDefault="00801D75" w:rsidP="00150F53">
                  <w:pPr>
                    <w:pStyle w:val="NoSpacing"/>
                  </w:pPr>
                  <w:r w:rsidRPr="00E3042A">
                    <w:t xml:space="preserve">Libraries </w:t>
                  </w:r>
                  <w:r w:rsidR="00C3104D">
                    <w:t>– Jonathan Bengtson, University Librarian</w:t>
                  </w:r>
                </w:p>
                <w:p w14:paraId="44A43F9C" w14:textId="0C95657A" w:rsidR="00150F53" w:rsidRPr="00C3104D" w:rsidRDefault="002808C6" w:rsidP="00150F53">
                  <w:pPr>
                    <w:pStyle w:val="NoSpacing"/>
                  </w:pPr>
                  <w:hyperlink r:id="rId8" w:history="1">
                    <w:r w:rsidR="00F05947" w:rsidRPr="00B70155">
                      <w:rPr>
                        <w:rStyle w:val="Hyperlink"/>
                      </w:rPr>
                      <w:t>bengtson@uvic.ca</w:t>
                    </w:r>
                  </w:hyperlink>
                  <w:r w:rsidR="00F05947">
                    <w:t xml:space="preserve"> </w:t>
                  </w:r>
                </w:p>
              </w:tc>
              <w:tc>
                <w:tcPr>
                  <w:tcW w:w="1428" w:type="dxa"/>
                </w:tcPr>
                <w:p w14:paraId="6C290C5A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643" w:type="dxa"/>
                </w:tcPr>
                <w:p w14:paraId="7DCBB9E0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</w:p>
              </w:tc>
            </w:tr>
            <w:tr w:rsidR="00801D75" w:rsidRPr="00CB28F0" w14:paraId="4D3D9E3D" w14:textId="77777777" w:rsidTr="00BC0AE0">
              <w:trPr>
                <w:jc w:val="center"/>
              </w:trPr>
              <w:tc>
                <w:tcPr>
                  <w:tcW w:w="5434" w:type="dxa"/>
                </w:tcPr>
                <w:p w14:paraId="15C148AC" w14:textId="7AD1745A" w:rsidR="00801D75" w:rsidRPr="00CB28F0" w:rsidRDefault="00F1091D" w:rsidP="00BC0AE0">
                  <w:pPr>
                    <w:rPr>
                      <w:rFonts w:cstheme="minorHAnsi"/>
                      <w:vertAlign w:val="superscript"/>
                    </w:rPr>
                  </w:pPr>
                  <w:r w:rsidRPr="00F1091D">
                    <w:rPr>
                      <w:lang w:val="en-CA"/>
                    </w:rPr>
                    <w:t xml:space="preserve">Co-operative Education and Career Services – Andrea Giles, Executive Director – </w:t>
                  </w:r>
                  <w:hyperlink r:id="rId9" w:history="1">
                    <w:r w:rsidRPr="00F1091D">
                      <w:rPr>
                        <w:rStyle w:val="Hyperlink"/>
                        <w:lang w:val="en-CA"/>
                      </w:rPr>
                      <w:t>cooped@uvic.ca</w:t>
                    </w:r>
                  </w:hyperlink>
                </w:p>
              </w:tc>
              <w:tc>
                <w:tcPr>
                  <w:tcW w:w="1428" w:type="dxa"/>
                </w:tcPr>
                <w:p w14:paraId="330DBDE9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643" w:type="dxa"/>
                </w:tcPr>
                <w:p w14:paraId="313B5BCD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</w:p>
              </w:tc>
            </w:tr>
            <w:tr w:rsidR="00801D75" w:rsidRPr="00CB28F0" w14:paraId="3DC9B2E2" w14:textId="77777777" w:rsidTr="00BC0AE0">
              <w:trPr>
                <w:jc w:val="center"/>
              </w:trPr>
              <w:tc>
                <w:tcPr>
                  <w:tcW w:w="5434" w:type="dxa"/>
                </w:tcPr>
                <w:p w14:paraId="44EF5C38" w14:textId="2312BED5" w:rsidR="00801D75" w:rsidRDefault="00801D75" w:rsidP="00BC0AE0">
                  <w:pPr>
                    <w:rPr>
                      <w:rFonts w:cstheme="minorHAnsi"/>
                    </w:rPr>
                  </w:pPr>
                  <w:r w:rsidRPr="00CB28F0">
                    <w:rPr>
                      <w:rFonts w:cstheme="minorHAnsi"/>
                    </w:rPr>
                    <w:t xml:space="preserve">Office of the Registrar </w:t>
                  </w:r>
                  <w:r w:rsidR="00DA3B7D">
                    <w:rPr>
                      <w:rFonts w:cstheme="minorHAnsi"/>
                    </w:rPr>
                    <w:t xml:space="preserve">and Enrolment Management </w:t>
                  </w:r>
                  <w:r w:rsidRPr="00CB28F0">
                    <w:rPr>
                      <w:rFonts w:cstheme="minorHAnsi"/>
                    </w:rPr>
                    <w:t>–</w:t>
                  </w:r>
                  <w:hyperlink r:id="rId10" w:history="1">
                    <w:r w:rsidRPr="0033664D">
                      <w:rPr>
                        <w:rStyle w:val="Hyperlink"/>
                        <w:rFonts w:cstheme="minorHAnsi"/>
                      </w:rPr>
                      <w:t>OREGSCPConsultation@uvic.ca</w:t>
                    </w:r>
                  </w:hyperlink>
                  <w:r>
                    <w:rPr>
                      <w:rFonts w:cstheme="minorHAnsi"/>
                    </w:rPr>
                    <w:t xml:space="preserve"> </w:t>
                  </w:r>
                </w:p>
                <w:p w14:paraId="4FEC7109" w14:textId="69ADA066" w:rsidR="00000801" w:rsidRPr="00CB28F0" w:rsidRDefault="00000801" w:rsidP="00BC0AE0">
                  <w:pPr>
                    <w:rPr>
                      <w:rFonts w:cstheme="minorHAnsi"/>
                      <w:i/>
                      <w:vertAlign w:val="superscript"/>
                    </w:rPr>
                  </w:pPr>
                </w:p>
              </w:tc>
              <w:tc>
                <w:tcPr>
                  <w:tcW w:w="1428" w:type="dxa"/>
                </w:tcPr>
                <w:p w14:paraId="3CB94F2B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643" w:type="dxa"/>
                </w:tcPr>
                <w:p w14:paraId="2C1F09DA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</w:p>
              </w:tc>
            </w:tr>
            <w:tr w:rsidR="00801D75" w:rsidRPr="00CB28F0" w14:paraId="7939D93E" w14:textId="77777777" w:rsidTr="00BC0AE0">
              <w:trPr>
                <w:jc w:val="center"/>
              </w:trPr>
              <w:tc>
                <w:tcPr>
                  <w:tcW w:w="5434" w:type="dxa"/>
                </w:tcPr>
                <w:p w14:paraId="7DE054E6" w14:textId="77777777" w:rsidR="00801D75" w:rsidRDefault="00801D75" w:rsidP="00BC0AE0">
                  <w:pPr>
                    <w:rPr>
                      <w:rFonts w:cstheme="minorHAnsi"/>
                    </w:rPr>
                  </w:pPr>
                  <w:r w:rsidRPr="00CB28F0">
                    <w:rPr>
                      <w:rFonts w:cstheme="minorHAnsi"/>
                    </w:rPr>
                    <w:t>Indigenous Academic and Community Engagement</w:t>
                  </w:r>
                  <w:r>
                    <w:rPr>
                      <w:rFonts w:cstheme="minorHAnsi"/>
                    </w:rPr>
                    <w:t xml:space="preserve"> – </w:t>
                  </w:r>
                </w:p>
                <w:p w14:paraId="7538379E" w14:textId="2E088779" w:rsidR="00801D75" w:rsidRDefault="00C6326E" w:rsidP="00BC0AE0">
                  <w:pPr>
                    <w:rPr>
                      <w:rStyle w:val="Hyperlink"/>
                      <w:rFonts w:cstheme="minorHAnsi"/>
                    </w:rPr>
                  </w:pPr>
                  <w:r>
                    <w:rPr>
                      <w:rFonts w:cstheme="minorHAnsi"/>
                    </w:rPr>
                    <w:t>Ro</w:t>
                  </w:r>
                  <w:r w:rsidRPr="00C6326E">
                    <w:rPr>
                      <w:rFonts w:ascii="Calibri" w:hAnsi="Calibri" w:cs="Calibri"/>
                    </w:rPr>
                    <w:t xml:space="preserve">b Hancock, Associate </w:t>
                  </w:r>
                  <w:r w:rsidR="00801D75" w:rsidRPr="00C6326E">
                    <w:rPr>
                      <w:rFonts w:ascii="Calibri" w:hAnsi="Calibri" w:cs="Calibri"/>
                    </w:rPr>
                    <w:t>Director</w:t>
                  </w:r>
                  <w:r w:rsidRPr="00C6326E">
                    <w:rPr>
                      <w:rFonts w:ascii="Calibri" w:hAnsi="Calibri" w:cs="Calibri"/>
                    </w:rPr>
                    <w:t xml:space="preserve"> Academic, </w:t>
                  </w:r>
                  <w:r w:rsidRPr="00C6326E">
                    <w:rPr>
                      <w:rFonts w:ascii="Calibri" w:hAnsi="Calibri" w:cs="Calibri"/>
                      <w:color w:val="212121"/>
                      <w:shd w:val="clear" w:color="auto" w:fill="FFFFFF"/>
                    </w:rPr>
                    <w:t> </w:t>
                  </w:r>
                  <w:hyperlink r:id="rId11" w:history="1">
                    <w:r w:rsidRPr="00C6326E">
                      <w:rPr>
                        <w:rStyle w:val="Hyperlink"/>
                        <w:rFonts w:ascii="Calibri" w:hAnsi="Calibri" w:cs="Calibri"/>
                        <w:color w:val="006BCC"/>
                        <w:shd w:val="clear" w:color="auto" w:fill="FFFFFF"/>
                      </w:rPr>
                      <w:t>iaceadac@uvic.ca</w:t>
                    </w:r>
                  </w:hyperlink>
                </w:p>
                <w:p w14:paraId="222602BA" w14:textId="42332F56" w:rsidR="006F3FC4" w:rsidRPr="00CB28F0" w:rsidRDefault="006F3FC4" w:rsidP="00BC0AE0">
                  <w:pPr>
                    <w:rPr>
                      <w:rFonts w:cstheme="minorHAnsi"/>
                    </w:rPr>
                  </w:pPr>
                  <w:r w:rsidRPr="007D0CBD">
                    <w:rPr>
                      <w:b/>
                      <w:bCs/>
                    </w:rPr>
                    <w:t xml:space="preserve">**Please complete the </w:t>
                  </w:r>
                  <w:hyperlink r:id="rId12" w:history="1">
                    <w:r w:rsidRPr="00575F73">
                      <w:rPr>
                        <w:rStyle w:val="Hyperlink"/>
                        <w:b/>
                        <w:bCs/>
                      </w:rPr>
                      <w:t>IACE Con</w:t>
                    </w:r>
                    <w:r w:rsidRPr="00575F73">
                      <w:rPr>
                        <w:rStyle w:val="Hyperlink"/>
                        <w:b/>
                        <w:bCs/>
                      </w:rPr>
                      <w:t>s</w:t>
                    </w:r>
                    <w:r w:rsidRPr="00575F73">
                      <w:rPr>
                        <w:rStyle w:val="Hyperlink"/>
                        <w:b/>
                        <w:bCs/>
                      </w:rPr>
                      <w:t>ultatio</w:t>
                    </w:r>
                    <w:r w:rsidRPr="00575F73">
                      <w:rPr>
                        <w:rStyle w:val="Hyperlink"/>
                        <w:b/>
                        <w:bCs/>
                      </w:rPr>
                      <w:t>n</w:t>
                    </w:r>
                    <w:r w:rsidRPr="00575F73">
                      <w:rPr>
                        <w:rStyle w:val="Hyperlink"/>
                        <w:b/>
                        <w:bCs/>
                      </w:rPr>
                      <w:t xml:space="preserve"> form</w:t>
                    </w:r>
                  </w:hyperlink>
                  <w:r w:rsidRPr="007D0CBD">
                    <w:rPr>
                      <w:b/>
                      <w:bCs/>
                    </w:rPr>
                    <w:t xml:space="preserve"> and submit with proposal.</w:t>
                  </w:r>
                </w:p>
              </w:tc>
              <w:tc>
                <w:tcPr>
                  <w:tcW w:w="1428" w:type="dxa"/>
                </w:tcPr>
                <w:p w14:paraId="2743671F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643" w:type="dxa"/>
                </w:tcPr>
                <w:p w14:paraId="5FD7EA06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</w:p>
              </w:tc>
            </w:tr>
            <w:tr w:rsidR="00000801" w:rsidRPr="00CB28F0" w14:paraId="259515C7" w14:textId="77777777" w:rsidTr="00DA0C43">
              <w:trPr>
                <w:jc w:val="center"/>
              </w:trPr>
              <w:tc>
                <w:tcPr>
                  <w:tcW w:w="5434" w:type="dxa"/>
                </w:tcPr>
                <w:p w14:paraId="100CDEB4" w14:textId="47B66D3D" w:rsidR="00000801" w:rsidRPr="00CB28F0" w:rsidRDefault="00000801" w:rsidP="00BC0AE0">
                  <w:pPr>
                    <w:rPr>
                      <w:rFonts w:cstheme="minorHAnsi"/>
                    </w:rPr>
                  </w:pPr>
                  <w:r>
                    <w:t>Consultation with related academic units/programs impacted by the discontinuation – (see Section D)</w:t>
                  </w:r>
                </w:p>
              </w:tc>
              <w:tc>
                <w:tcPr>
                  <w:tcW w:w="3071" w:type="dxa"/>
                  <w:gridSpan w:val="2"/>
                </w:tcPr>
                <w:p w14:paraId="19171533" w14:textId="77777777" w:rsidR="00000801" w:rsidRPr="00CB28F0" w:rsidRDefault="00000801" w:rsidP="00BC0AE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3B502366" w14:textId="77777777" w:rsidR="00801D75" w:rsidRPr="000D3F33" w:rsidRDefault="00801D75" w:rsidP="00BC0AE0">
            <w:pPr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</w:tr>
      <w:tr w:rsidR="00801D75" w:rsidRPr="00941259" w14:paraId="6D7DED92" w14:textId="77777777" w:rsidTr="00BC0AE0">
        <w:trPr>
          <w:trHeight w:val="1440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801D75" w:rsidRPr="00CB28F0" w14:paraId="5BE263AF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2D817E98" w14:textId="77777777" w:rsidR="00801D75" w:rsidRPr="00CB28F0" w:rsidRDefault="00801D75" w:rsidP="00BC0AE0">
                  <w:pPr>
                    <w:rPr>
                      <w:b/>
                      <w:bCs/>
                      <w:spacing w:val="-1"/>
                    </w:rPr>
                  </w:pPr>
                </w:p>
              </w:tc>
            </w:tr>
          </w:tbl>
          <w:p w14:paraId="171721F2" w14:textId="77777777" w:rsidR="00801D75" w:rsidRPr="00941259" w:rsidRDefault="00801D75" w:rsidP="00BC0AE0">
            <w:pPr>
              <w:pStyle w:val="NoSpacing"/>
              <w:jc w:val="center"/>
              <w:rPr>
                <w:rFonts w:eastAsiaTheme="majorEastAsia" w:cstheme="majorBidi"/>
                <w:sz w:val="80"/>
                <w:szCs w:val="80"/>
              </w:rPr>
            </w:pPr>
          </w:p>
        </w:tc>
      </w:tr>
    </w:tbl>
    <w:sdt>
      <w:sdtPr>
        <w:id w:val="-969659008"/>
        <w:docPartObj>
          <w:docPartGallery w:val="Cover Pages"/>
          <w:docPartUnique/>
        </w:docPartObj>
      </w:sdtPr>
      <w:sdtEndPr/>
      <w:sdtContent>
        <w:p w14:paraId="31C94EA1" w14:textId="12465522" w:rsidR="00533324" w:rsidRDefault="00533324" w:rsidP="00013F1F">
          <w:r>
            <w:br w:type="page"/>
          </w:r>
        </w:p>
        <w:p w14:paraId="015B2D4E" w14:textId="7B77AA6E" w:rsidR="00801D75" w:rsidRDefault="00D92A3B" w:rsidP="00530E3B">
          <w:pPr>
            <w:jc w:val="center"/>
          </w:pPr>
          <w:r>
            <w:lastRenderedPageBreak/>
            <w:t>[</w:t>
          </w:r>
          <w:r w:rsidR="00FD7E07">
            <w:t>insert the title of program discontinuation</w:t>
          </w:r>
          <w:r>
            <w:t>]</w:t>
          </w:r>
        </w:p>
        <w:p w14:paraId="6C22DAA7" w14:textId="6E1B05C0" w:rsidR="00086DA4" w:rsidRDefault="001D7B2A" w:rsidP="0095715C">
          <w:r w:rsidRPr="00EB4213">
            <w:rPr>
              <w:b/>
              <w:bCs/>
              <w:spacing w:val="-1"/>
            </w:rPr>
            <w:t xml:space="preserve">Summary Description of </w:t>
          </w:r>
          <w:r>
            <w:rPr>
              <w:b/>
              <w:bCs/>
              <w:spacing w:val="-1"/>
            </w:rPr>
            <w:t>Proposed Discontinuation</w:t>
          </w:r>
        </w:p>
        <w:p w14:paraId="617CC277" w14:textId="5885B6EA" w:rsidR="00E22FC0" w:rsidRPr="00C66EDC" w:rsidRDefault="00E22FC0" w:rsidP="00E22FC0">
          <w:pPr>
            <w:pStyle w:val="ListParagraph"/>
            <w:numPr>
              <w:ilvl w:val="0"/>
              <w:numId w:val="1"/>
            </w:numPr>
            <w:rPr>
              <w:b/>
              <w:bCs/>
            </w:rPr>
          </w:pPr>
          <w:r w:rsidRPr="00C66EDC">
            <w:rPr>
              <w:b/>
              <w:bCs/>
              <w:spacing w:val="-1"/>
            </w:rPr>
            <w:t>Provide a summary and rationale for the proposed discontinuation (maximum 1 page).</w:t>
          </w:r>
        </w:p>
        <w:p w14:paraId="666ECF4E" w14:textId="532C3FE9" w:rsidR="00E22FC0" w:rsidRDefault="00E22FC0">
          <w:r>
            <w:br w:type="page"/>
          </w:r>
        </w:p>
        <w:p w14:paraId="60748B55" w14:textId="38548C6F" w:rsidR="00086DA4" w:rsidRPr="00362009" w:rsidRDefault="00086DA4" w:rsidP="00086DA4">
          <w:pPr>
            <w:pStyle w:val="ListParagraph"/>
            <w:numPr>
              <w:ilvl w:val="0"/>
              <w:numId w:val="1"/>
            </w:numPr>
            <w:rPr>
              <w:b/>
              <w:bCs/>
            </w:rPr>
          </w:pPr>
          <w:r w:rsidRPr="00362009">
            <w:rPr>
              <w:b/>
              <w:bCs/>
            </w:rPr>
            <w:lastRenderedPageBreak/>
            <w:t>How does the proposed discontinuation impact students currently enrolled in the program and what is the transition plan for them to complete their program?</w:t>
          </w:r>
        </w:p>
        <w:p w14:paraId="23B161C2" w14:textId="77777777" w:rsidR="00E22FC0" w:rsidRDefault="00E22FC0" w:rsidP="00E22FC0">
          <w:pPr>
            <w:pStyle w:val="ListParagraph"/>
            <w:ind w:left="360"/>
          </w:pPr>
        </w:p>
        <w:p w14:paraId="6D86D95C" w14:textId="77777777" w:rsidR="00E22FC0" w:rsidRDefault="00E22FC0" w:rsidP="00E22FC0">
          <w:pPr>
            <w:pStyle w:val="ListParagraph"/>
            <w:ind w:left="360"/>
          </w:pPr>
        </w:p>
        <w:p w14:paraId="5DE5BEAC" w14:textId="77777777" w:rsidR="00E22FC0" w:rsidRDefault="00E22FC0" w:rsidP="00E22FC0">
          <w:pPr>
            <w:pStyle w:val="ListParagraph"/>
            <w:ind w:left="360"/>
          </w:pPr>
        </w:p>
        <w:p w14:paraId="4E0D9E5D" w14:textId="77777777" w:rsidR="00E22FC0" w:rsidRDefault="00E22FC0" w:rsidP="00E22FC0">
          <w:pPr>
            <w:pStyle w:val="ListParagraph"/>
            <w:ind w:left="360"/>
          </w:pPr>
        </w:p>
        <w:p w14:paraId="28D89E99" w14:textId="77777777" w:rsidR="00E22FC0" w:rsidRDefault="00E22FC0" w:rsidP="00E22FC0">
          <w:pPr>
            <w:pStyle w:val="ListParagraph"/>
            <w:ind w:left="360"/>
          </w:pPr>
        </w:p>
        <w:p w14:paraId="23050C16" w14:textId="77777777" w:rsidR="00E22FC0" w:rsidRDefault="00E22FC0" w:rsidP="00E22FC0">
          <w:pPr>
            <w:pStyle w:val="ListParagraph"/>
            <w:ind w:left="360"/>
          </w:pPr>
        </w:p>
        <w:p w14:paraId="0071F00A" w14:textId="77777777" w:rsidR="00E22FC0" w:rsidRDefault="00E22FC0" w:rsidP="00E22FC0">
          <w:pPr>
            <w:pStyle w:val="ListParagraph"/>
            <w:ind w:left="360"/>
          </w:pPr>
        </w:p>
        <w:p w14:paraId="13E0EA4B" w14:textId="77777777" w:rsidR="00E22FC0" w:rsidRDefault="00E22FC0" w:rsidP="00E22FC0">
          <w:pPr>
            <w:pStyle w:val="ListParagraph"/>
            <w:ind w:left="360"/>
          </w:pPr>
        </w:p>
        <w:p w14:paraId="35B86DD4" w14:textId="77777777" w:rsidR="00362009" w:rsidRDefault="00362009" w:rsidP="00E22FC0">
          <w:pPr>
            <w:pStyle w:val="ListParagraph"/>
            <w:ind w:left="360"/>
            <w:sectPr w:rsidR="00362009" w:rsidSect="003A5C82">
              <w:headerReference w:type="default" r:id="rId13"/>
              <w:footerReference w:type="default" r:id="rId14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65DB7AF3" w14:textId="32D57291" w:rsidR="00E22FC0" w:rsidRDefault="00E22FC0" w:rsidP="00362009">
          <w:pPr>
            <w:pStyle w:val="ListParagraph"/>
            <w:numPr>
              <w:ilvl w:val="0"/>
              <w:numId w:val="1"/>
            </w:numPr>
            <w:rPr>
              <w:b/>
              <w:bCs/>
            </w:rPr>
          </w:pPr>
          <w:r w:rsidRPr="00362009">
            <w:rPr>
              <w:b/>
              <w:bCs/>
            </w:rPr>
            <w:t>What impact will the proposed discontinuation have on resources such as faculty, staff appointments, and space?</w:t>
          </w:r>
        </w:p>
        <w:p w14:paraId="554A6F30" w14:textId="77777777" w:rsidR="000E2DCD" w:rsidRDefault="000E2DCD" w:rsidP="000E2DCD">
          <w:pPr>
            <w:pStyle w:val="ListParagraph"/>
            <w:ind w:left="360"/>
            <w:rPr>
              <w:b/>
              <w:bCs/>
            </w:rPr>
          </w:pPr>
        </w:p>
        <w:p w14:paraId="2B620D8E" w14:textId="77777777" w:rsidR="000E2DCD" w:rsidRDefault="000E2DCD" w:rsidP="000E2DCD">
          <w:pPr>
            <w:pStyle w:val="ListParagraph"/>
            <w:ind w:left="360"/>
            <w:rPr>
              <w:b/>
              <w:bCs/>
            </w:rPr>
          </w:pPr>
        </w:p>
        <w:p w14:paraId="2D26C2F8" w14:textId="77777777" w:rsidR="000E2DCD" w:rsidRDefault="000E2DCD" w:rsidP="000E2DCD">
          <w:pPr>
            <w:pStyle w:val="ListParagraph"/>
            <w:ind w:left="360"/>
            <w:rPr>
              <w:b/>
              <w:bCs/>
            </w:rPr>
          </w:pPr>
        </w:p>
        <w:p w14:paraId="37BB0865" w14:textId="77777777" w:rsidR="000E2DCD" w:rsidRDefault="000E2DCD" w:rsidP="000E2DCD">
          <w:pPr>
            <w:pStyle w:val="ListParagraph"/>
            <w:ind w:left="360"/>
            <w:rPr>
              <w:b/>
              <w:bCs/>
            </w:rPr>
          </w:pPr>
        </w:p>
        <w:p w14:paraId="6710EE22" w14:textId="77777777" w:rsidR="000E2DCD" w:rsidRDefault="000E2DCD" w:rsidP="000E2DCD">
          <w:pPr>
            <w:pStyle w:val="ListParagraph"/>
            <w:ind w:left="360"/>
            <w:rPr>
              <w:b/>
              <w:bCs/>
            </w:rPr>
          </w:pPr>
        </w:p>
        <w:p w14:paraId="1AFE5506" w14:textId="77777777" w:rsidR="000E2DCD" w:rsidRDefault="000E2DCD" w:rsidP="000E2DCD">
          <w:pPr>
            <w:pStyle w:val="ListParagraph"/>
            <w:ind w:left="360"/>
            <w:rPr>
              <w:b/>
              <w:bCs/>
            </w:rPr>
          </w:pPr>
        </w:p>
        <w:p w14:paraId="5749792A" w14:textId="77777777" w:rsidR="000E2DCD" w:rsidRDefault="000E2DCD" w:rsidP="000E2DCD">
          <w:pPr>
            <w:pStyle w:val="ListParagraph"/>
            <w:ind w:left="360"/>
            <w:rPr>
              <w:b/>
              <w:bCs/>
            </w:rPr>
          </w:pPr>
        </w:p>
        <w:p w14:paraId="590BE5C9" w14:textId="77777777" w:rsidR="000E2DCD" w:rsidRDefault="000E2DCD" w:rsidP="000E2DCD">
          <w:pPr>
            <w:pStyle w:val="ListParagraph"/>
            <w:ind w:left="360"/>
            <w:rPr>
              <w:b/>
              <w:bCs/>
            </w:rPr>
          </w:pPr>
        </w:p>
        <w:p w14:paraId="1859074A" w14:textId="77777777" w:rsidR="000E2DCD" w:rsidRDefault="000E2DCD" w:rsidP="000E2DCD">
          <w:pPr>
            <w:pStyle w:val="ListParagraph"/>
            <w:ind w:left="360"/>
            <w:rPr>
              <w:b/>
              <w:bCs/>
            </w:rPr>
            <w:sectPr w:rsidR="000E2DCD" w:rsidSect="00362009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548AA4A7" w14:textId="656DA1B0" w:rsidR="00E22FC0" w:rsidRPr="000E2DCD" w:rsidRDefault="00E22FC0" w:rsidP="00086DA4">
          <w:pPr>
            <w:pStyle w:val="ListParagraph"/>
            <w:numPr>
              <w:ilvl w:val="0"/>
              <w:numId w:val="1"/>
            </w:numPr>
            <w:rPr>
              <w:b/>
              <w:bCs/>
            </w:rPr>
          </w:pPr>
          <w:r w:rsidRPr="000E2DCD">
            <w:rPr>
              <w:b/>
              <w:bCs/>
            </w:rPr>
            <w:t>Provide evidence of consultation with related programs and UVic departments/faculties participating or affected by the program discontinuation (emails/letters of support in an appendix).</w:t>
          </w:r>
        </w:p>
        <w:p w14:paraId="6F3C46D4" w14:textId="102B1941" w:rsidR="006D553B" w:rsidRDefault="002808C6" w:rsidP="0095715C">
          <w:pPr>
            <w:sectPr w:rsidR="006D553B" w:rsidSect="00362009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</w:sdtContent>
    </w:sdt>
    <w:p w14:paraId="02ABB9B4" w14:textId="55B572E8" w:rsidR="00910075" w:rsidRPr="008B4766" w:rsidRDefault="00910075" w:rsidP="00F05947">
      <w:pPr>
        <w:pStyle w:val="NoSpacing"/>
      </w:pPr>
    </w:p>
    <w:sectPr w:rsidR="00910075" w:rsidRPr="008B4766" w:rsidSect="003A5C8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DAB7B" w14:textId="77777777" w:rsidR="00801D75" w:rsidRDefault="00801D75" w:rsidP="00801D75">
      <w:pPr>
        <w:spacing w:after="0" w:line="240" w:lineRule="auto"/>
      </w:pPr>
      <w:r>
        <w:separator/>
      </w:r>
    </w:p>
  </w:endnote>
  <w:endnote w:type="continuationSeparator" w:id="0">
    <w:p w14:paraId="3AAB7013" w14:textId="77777777" w:rsidR="00801D75" w:rsidRDefault="00801D75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A1C6" w14:textId="7BDE2E69" w:rsidR="00402820" w:rsidRDefault="00402820">
    <w:pPr>
      <w:pStyle w:val="Footer"/>
    </w:pPr>
    <w:r>
      <w:t xml:space="preserve">Revised </w:t>
    </w:r>
    <w:r w:rsidR="00D14BFC">
      <w:t xml:space="preserve">May </w:t>
    </w:r>
    <w:r>
      <w:t>202</w:t>
    </w:r>
    <w:r w:rsidR="00D14BFC">
      <w:t>4</w:t>
    </w:r>
  </w:p>
  <w:p w14:paraId="19E81F63" w14:textId="1B7AD523" w:rsidR="008A3931" w:rsidRPr="00CC1C49" w:rsidRDefault="008A3931" w:rsidP="00CC1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586A" w14:textId="77777777" w:rsidR="00801D75" w:rsidRDefault="00801D75" w:rsidP="00801D75">
      <w:pPr>
        <w:spacing w:after="0" w:line="240" w:lineRule="auto"/>
      </w:pPr>
      <w:r>
        <w:separator/>
      </w:r>
    </w:p>
  </w:footnote>
  <w:footnote w:type="continuationSeparator" w:id="0">
    <w:p w14:paraId="1399AA60" w14:textId="77777777" w:rsidR="00801D75" w:rsidRDefault="00801D75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7EE5" w14:textId="03C77418" w:rsidR="00801D75" w:rsidRP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63AFC46" w14:textId="784B4258" w:rsid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 xml:space="preserve">STANDARD TEMPLATE </w:t>
    </w:r>
    <w:r w:rsidR="00EA5455" w:rsidRPr="00801D75">
      <w:rPr>
        <w:b/>
        <w:bCs/>
        <w:lang w:eastAsia="ja-JP"/>
      </w:rPr>
      <w:t>FOR</w:t>
    </w:r>
    <w:r w:rsidR="00EA5455">
      <w:rPr>
        <w:b/>
        <w:bCs/>
        <w:lang w:eastAsia="ja-JP"/>
      </w:rPr>
      <w:t xml:space="preserve"> </w:t>
    </w:r>
    <w:r w:rsidR="00EA5455" w:rsidRPr="00801D75">
      <w:rPr>
        <w:b/>
        <w:bCs/>
        <w:lang w:eastAsia="ja-JP"/>
      </w:rPr>
      <w:t>PROGRAM</w:t>
    </w:r>
    <w:r w:rsidRPr="00801D75">
      <w:rPr>
        <w:b/>
        <w:bCs/>
        <w:lang w:eastAsia="ja-JP"/>
      </w:rPr>
      <w:t xml:space="preserve"> </w:t>
    </w:r>
    <w:r w:rsidR="0095715C">
      <w:rPr>
        <w:b/>
        <w:bCs/>
        <w:lang w:eastAsia="ja-JP"/>
      </w:rPr>
      <w:t>DISCONTINUATION</w:t>
    </w:r>
    <w:r w:rsidRPr="00801D75">
      <w:rPr>
        <w:b/>
        <w:bCs/>
        <w:lang w:eastAsia="ja-JP"/>
      </w:rPr>
      <w:t xml:space="preserve"> – UNDERGRADUATE</w:t>
    </w:r>
  </w:p>
  <w:p w14:paraId="5E2763E4" w14:textId="15B22890" w:rsidR="00801D75" w:rsidRPr="00EA5455" w:rsidRDefault="002808C6" w:rsidP="00EA5455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52A856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6411"/>
    <w:multiLevelType w:val="hybridMultilevel"/>
    <w:tmpl w:val="E0AA65EC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0663">
    <w:abstractNumId w:val="0"/>
  </w:num>
  <w:num w:numId="2" w16cid:durableId="122513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000801"/>
    <w:rsid w:val="00013F1F"/>
    <w:rsid w:val="00086DA4"/>
    <w:rsid w:val="000E2DCD"/>
    <w:rsid w:val="000E3BA7"/>
    <w:rsid w:val="0010013F"/>
    <w:rsid w:val="00150BA6"/>
    <w:rsid w:val="00150F53"/>
    <w:rsid w:val="001D7B2A"/>
    <w:rsid w:val="00225346"/>
    <w:rsid w:val="00263205"/>
    <w:rsid w:val="002808C6"/>
    <w:rsid w:val="002D3BDD"/>
    <w:rsid w:val="002D4FCA"/>
    <w:rsid w:val="002D6CC2"/>
    <w:rsid w:val="00362009"/>
    <w:rsid w:val="003A5C82"/>
    <w:rsid w:val="003B66C7"/>
    <w:rsid w:val="003C7C10"/>
    <w:rsid w:val="00402820"/>
    <w:rsid w:val="00406611"/>
    <w:rsid w:val="004D07DC"/>
    <w:rsid w:val="00530E3B"/>
    <w:rsid w:val="00533324"/>
    <w:rsid w:val="005376BC"/>
    <w:rsid w:val="00567D03"/>
    <w:rsid w:val="00575F73"/>
    <w:rsid w:val="005A67CD"/>
    <w:rsid w:val="005B1AF7"/>
    <w:rsid w:val="005D6735"/>
    <w:rsid w:val="006C760F"/>
    <w:rsid w:val="006D553B"/>
    <w:rsid w:val="006F3FC4"/>
    <w:rsid w:val="007C14E6"/>
    <w:rsid w:val="00801D75"/>
    <w:rsid w:val="00820029"/>
    <w:rsid w:val="008232D7"/>
    <w:rsid w:val="008A3931"/>
    <w:rsid w:val="008A6E79"/>
    <w:rsid w:val="008B4766"/>
    <w:rsid w:val="008E3E7F"/>
    <w:rsid w:val="008E77F0"/>
    <w:rsid w:val="009035CE"/>
    <w:rsid w:val="00910075"/>
    <w:rsid w:val="0095715C"/>
    <w:rsid w:val="00A1215E"/>
    <w:rsid w:val="00AA4084"/>
    <w:rsid w:val="00B032F5"/>
    <w:rsid w:val="00B05AA3"/>
    <w:rsid w:val="00B60445"/>
    <w:rsid w:val="00B7527C"/>
    <w:rsid w:val="00BC4F35"/>
    <w:rsid w:val="00C24CAC"/>
    <w:rsid w:val="00C3104D"/>
    <w:rsid w:val="00C6326E"/>
    <w:rsid w:val="00C66EDC"/>
    <w:rsid w:val="00C82FB6"/>
    <w:rsid w:val="00CC1C49"/>
    <w:rsid w:val="00D14BFC"/>
    <w:rsid w:val="00D91681"/>
    <w:rsid w:val="00D92A3B"/>
    <w:rsid w:val="00DA3B7D"/>
    <w:rsid w:val="00E22FC0"/>
    <w:rsid w:val="00EA5455"/>
    <w:rsid w:val="00EB4213"/>
    <w:rsid w:val="00EB6E01"/>
    <w:rsid w:val="00F006B3"/>
    <w:rsid w:val="00F05947"/>
    <w:rsid w:val="00F1091D"/>
    <w:rsid w:val="00F145F6"/>
    <w:rsid w:val="00F62D27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paragraph" w:styleId="Revision">
    <w:name w:val="Revision"/>
    <w:hidden/>
    <w:uiPriority w:val="99"/>
    <w:semiHidden/>
    <w:rsid w:val="00013F1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13F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3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F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32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tson@uvic.c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ic.ca/vpacademic/program-planning/academic-programs/index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ceadac@uvic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REGSCPConsultation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oped@uvic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Elizabeth Adjin-Tettey</cp:lastModifiedBy>
  <cp:revision>14</cp:revision>
  <dcterms:created xsi:type="dcterms:W3CDTF">2023-05-12T16:58:00Z</dcterms:created>
  <dcterms:modified xsi:type="dcterms:W3CDTF">2024-05-27T21:36:00Z</dcterms:modified>
</cp:coreProperties>
</file>