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392" w:tblpY="1"/>
        <w:tblOverlap w:val="never"/>
        <w:tblW w:w="12982" w:type="dxa"/>
        <w:tblLook w:val="0000" w:firstRow="0" w:lastRow="0" w:firstColumn="0" w:lastColumn="0" w:noHBand="0" w:noVBand="0"/>
      </w:tblPr>
      <w:tblGrid>
        <w:gridCol w:w="742"/>
        <w:gridCol w:w="2938"/>
        <w:gridCol w:w="2416"/>
        <w:gridCol w:w="3119"/>
        <w:gridCol w:w="3767"/>
      </w:tblGrid>
      <w:tr w:rsidR="00085DFB" w:rsidRPr="00D94334" w14:paraId="5E5F003B" w14:textId="77777777" w:rsidTr="001D45D1">
        <w:trPr>
          <w:tblHeader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EC6D" w14:textId="77777777" w:rsidR="00E82043" w:rsidRPr="00D94334" w:rsidRDefault="00E82043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1B8B" w14:textId="77777777" w:rsidR="00E82043" w:rsidRPr="00D94334" w:rsidRDefault="00E82043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668" w14:textId="77777777" w:rsidR="00E82043" w:rsidRPr="00D94334" w:rsidRDefault="00E82043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Resources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857D" w14:textId="77777777" w:rsidR="00E82043" w:rsidRPr="00D94334" w:rsidRDefault="00E82043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Who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E0DB" w14:textId="77777777" w:rsidR="00E82043" w:rsidRPr="00D94334" w:rsidRDefault="00E82043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210812" w:rsidRPr="00D94334" w14:paraId="5E6D6B06" w14:textId="77777777" w:rsidTr="00AC642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318D" w14:textId="5B008181" w:rsidR="00210812" w:rsidRPr="00D94334" w:rsidRDefault="00210812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9F4D" w14:textId="1D535E69" w:rsidR="00210812" w:rsidRPr="00210812" w:rsidRDefault="00210812" w:rsidP="00210812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 with Head of academic unit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25D7" w14:textId="39976A94" w:rsidR="00210812" w:rsidRPr="006D6513" w:rsidRDefault="006D6513" w:rsidP="00210812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Discussion re academic planning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6CEB" w14:textId="762C14BD" w:rsidR="00210812" w:rsidRPr="006D6513" w:rsidRDefault="006D6513" w:rsidP="006D6513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program lead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359C" w14:textId="65E95B60" w:rsidR="00210812" w:rsidRPr="006D6513" w:rsidRDefault="006D6513" w:rsidP="006D6513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Head of academic unit to confirm new program as priority.</w:t>
            </w:r>
          </w:p>
        </w:tc>
      </w:tr>
      <w:tr w:rsidR="005D74C7" w:rsidRPr="00D94334" w14:paraId="2D482E32" w14:textId="77777777" w:rsidTr="00AC642D">
        <w:trPr>
          <w:trHeight w:val="6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CCFE" w14:textId="706DF02B" w:rsidR="005D74C7" w:rsidRPr="00D94334" w:rsidRDefault="00B37568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2C40" w14:textId="77777777" w:rsidR="005D74C7" w:rsidRPr="00D94334" w:rsidRDefault="005D74C7" w:rsidP="001D45D1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sz w:val="22"/>
                <w:szCs w:val="22"/>
              </w:rPr>
              <w:t xml:space="preserve">Consult the </w:t>
            </w:r>
            <w:r w:rsidR="00A93F5F" w:rsidRPr="00D94334">
              <w:rPr>
                <w:rFonts w:asciiTheme="minorHAnsi" w:hAnsiTheme="minorHAnsi" w:cstheme="minorHAnsi"/>
                <w:sz w:val="22"/>
                <w:szCs w:val="22"/>
              </w:rPr>
              <w:t>Disciplinary</w:t>
            </w:r>
            <w:r w:rsidRPr="00D94334">
              <w:rPr>
                <w:rFonts w:asciiTheme="minorHAnsi" w:hAnsiTheme="minorHAnsi" w:cstheme="minorHAnsi"/>
                <w:sz w:val="22"/>
                <w:szCs w:val="22"/>
              </w:rPr>
              <w:t xml:space="preserve"> Dean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7662" w14:textId="2BDC2536" w:rsidR="005D74C7" w:rsidRPr="00D94334" w:rsidRDefault="005D74C7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sz w:val="22"/>
                <w:szCs w:val="22"/>
              </w:rPr>
              <w:t>Discussion re academic resource planning</w:t>
            </w:r>
            <w:r w:rsidR="002E75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4CFE" w14:textId="77777777" w:rsidR="005D74C7" w:rsidRPr="00D94334" w:rsidRDefault="005D74C7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sz w:val="22"/>
                <w:szCs w:val="22"/>
              </w:rPr>
              <w:t xml:space="preserve">Head of </w:t>
            </w:r>
            <w:r w:rsidR="006436F8" w:rsidRPr="00D9433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94334">
              <w:rPr>
                <w:rFonts w:asciiTheme="minorHAnsi" w:hAnsiTheme="minorHAnsi" w:cstheme="minorHAnsi"/>
                <w:sz w:val="22"/>
                <w:szCs w:val="22"/>
              </w:rPr>
              <w:t>cademic unit</w:t>
            </w:r>
            <w:r w:rsidR="00BB5D25" w:rsidRPr="00D943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7961" w14:textId="77777777" w:rsidR="005D74C7" w:rsidRPr="00D94334" w:rsidRDefault="005D74C7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sz w:val="22"/>
                <w:szCs w:val="22"/>
              </w:rPr>
              <w:t xml:space="preserve">Dean to confirm new </w:t>
            </w:r>
            <w:r w:rsidR="006E3565" w:rsidRPr="00D94334">
              <w:rPr>
                <w:rFonts w:asciiTheme="minorHAnsi" w:hAnsiTheme="minorHAnsi" w:cstheme="minorHAnsi"/>
                <w:sz w:val="22"/>
                <w:szCs w:val="22"/>
              </w:rPr>
              <w:t xml:space="preserve">stream </w:t>
            </w:r>
            <w:r w:rsidRPr="00D94334">
              <w:rPr>
                <w:rFonts w:asciiTheme="minorHAnsi" w:hAnsiTheme="minorHAnsi" w:cstheme="minorHAnsi"/>
                <w:sz w:val="22"/>
                <w:szCs w:val="22"/>
              </w:rPr>
              <w:t>as a priority</w:t>
            </w:r>
            <w:r w:rsidR="00BB5D25" w:rsidRPr="00D94334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</w:tc>
      </w:tr>
      <w:tr w:rsidR="00085DFB" w:rsidRPr="00D94334" w14:paraId="4F884BDB" w14:textId="77777777" w:rsidTr="00AC642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F13B" w14:textId="526D4574" w:rsidR="00C72853" w:rsidRPr="00D94334" w:rsidRDefault="00B37568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713E" w14:textId="5EFF8AC8" w:rsidR="009047F8" w:rsidRPr="00D94334" w:rsidRDefault="00C72853" w:rsidP="001D45D1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 the Associate Vice-President Academic P</w:t>
            </w:r>
            <w:r w:rsidR="002E7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rograms</w:t>
            </w:r>
            <w:r w:rsidR="00DE321B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(AVPAP)</w:t>
            </w:r>
            <w:r w:rsidR="004F2E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1BD33FB3" w14:textId="29B9479D" w:rsidR="00C72853" w:rsidRPr="00D94334" w:rsidRDefault="00C72853" w:rsidP="001D45D1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8E3B" w14:textId="61992F6F" w:rsidR="00A24BAB" w:rsidRPr="00A24BAB" w:rsidRDefault="00A24BAB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B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Discussion regarding resources to support the proposed program, tuition template available on</w:t>
            </w:r>
          </w:p>
          <w:p w14:paraId="123F72A6" w14:textId="11B60129" w:rsidR="00C72853" w:rsidRPr="00D94334" w:rsidRDefault="00A24BAB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4B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VPAC website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FBC2" w14:textId="6801CC76" w:rsidR="00C72853" w:rsidRPr="00D94334" w:rsidRDefault="003164CD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Head of a</w:t>
            </w:r>
            <w:r w:rsidR="00C72853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cademic </w:t>
            </w:r>
            <w:r w:rsidR="00DE321B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C72853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nit and disciplinary </w:t>
            </w:r>
            <w:r w:rsidR="00DE321B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16D2" w14:textId="77777777" w:rsidR="00C72853" w:rsidRPr="00D94334" w:rsidRDefault="00C72853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 new </w:t>
            </w:r>
            <w:r w:rsidR="001E4A4F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streams </w:t>
            </w: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should appear in </w:t>
            </w:r>
            <w:r w:rsidR="001E4A4F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Faculty resource planning documentation.</w:t>
            </w:r>
          </w:p>
        </w:tc>
      </w:tr>
      <w:tr w:rsidR="00085DFB" w:rsidRPr="00D94334" w14:paraId="642AD6B3" w14:textId="77777777" w:rsidTr="00AC642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FB08" w14:textId="518960E6" w:rsidR="00E82043" w:rsidRPr="00D94334" w:rsidRDefault="00B37568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4004" w14:textId="77777777" w:rsidR="00845101" w:rsidRPr="00D94334" w:rsidRDefault="00845101" w:rsidP="001D45D1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Create Kuali entry with appropriate approval workflow.</w:t>
            </w:r>
          </w:p>
          <w:p w14:paraId="3DA5B8B0" w14:textId="77777777" w:rsidR="00845101" w:rsidRPr="00D94334" w:rsidRDefault="00845101" w:rsidP="001D45D1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9AB0C9C" w14:textId="59556024" w:rsidR="00E82043" w:rsidRPr="00D94334" w:rsidRDefault="00845101" w:rsidP="001D45D1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2E7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enate </w:t>
            </w: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="002E7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ommittee on </w:t>
            </w: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="002E7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urriculum (SCC)</w:t>
            </w: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approval required</w:t>
            </w:r>
            <w:r w:rsidR="00A227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79E3" w14:textId="77777777" w:rsidR="00E82043" w:rsidRPr="00D94334" w:rsidRDefault="00845101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E2AA" w14:textId="77777777" w:rsidR="00E82043" w:rsidRPr="00D94334" w:rsidRDefault="00845101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unit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6E80" w14:textId="240A932B" w:rsidR="00E82043" w:rsidRPr="00D94334" w:rsidRDefault="00845101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documentation and submission to SCC</w:t>
            </w:r>
            <w:r w:rsidR="002E7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085DFB" w:rsidRPr="00D94334" w14:paraId="03FE7D0A" w14:textId="77777777" w:rsidTr="00AC642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85B0" w14:textId="106DF41E" w:rsidR="00E82043" w:rsidRPr="00D94334" w:rsidRDefault="00B37568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4FC9" w14:textId="77777777" w:rsidR="00E82043" w:rsidRDefault="00845101" w:rsidP="001D45D1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Complete </w:t>
            </w:r>
            <w:r w:rsidR="00DE4B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standard </w:t>
            </w: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template for new undergraduate programs; obtain all required consultation documentation and approvals as indicated on the template</w:t>
            </w:r>
            <w:r w:rsidR="002E7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904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047F8" w:rsidRPr="004F2E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non-standard tuition and/or special fees are proposed, submit</w:t>
            </w:r>
            <w:r w:rsidR="00904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047F8" w:rsidRPr="004F2E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tuition template to AVPAP</w:t>
            </w:r>
            <w:r w:rsidR="00904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EE94D10" w14:textId="77777777" w:rsidR="009D1704" w:rsidRDefault="009D1704" w:rsidP="009D1704">
            <w:pPr>
              <w:pStyle w:val="Default"/>
            </w:pPr>
          </w:p>
          <w:p w14:paraId="4FC4AA05" w14:textId="79BB3D8D" w:rsidR="009D1704" w:rsidRPr="009D1704" w:rsidRDefault="009D1704" w:rsidP="009D1704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</w:pPr>
            <w:r w:rsidRPr="009D1704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>All program proposals require units to complete the IACE consultation template</w:t>
            </w:r>
            <w:r w:rsidR="00C65A1B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 xml:space="preserve"> </w:t>
            </w:r>
            <w:r w:rsidR="00C65A1B">
              <w:rPr>
                <w:rFonts w:ascii="Calibri" w:eastAsia="Calibri" w:hAnsi="Calibri"/>
                <w:kern w:val="2"/>
                <w:sz w:val="22"/>
                <w:szCs w:val="22"/>
                <w:u w:val="single"/>
                <w:lang w:val="en-CA" w:bidi="ar-SA"/>
                <w14:ligatures w14:val="standardContextual"/>
              </w:rPr>
              <w:t>and</w:t>
            </w:r>
            <w:r w:rsidR="00C65A1B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 xml:space="preserve"> the internal consultation form</w:t>
            </w:r>
            <w:r w:rsidRPr="009D1704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2D0B" w14:textId="77777777" w:rsidR="00E82043" w:rsidRDefault="00845101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steps for new undergraduate degree programs as per the VPAC website</w:t>
            </w:r>
            <w:r w:rsidR="00FD0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1F24279" w14:textId="77777777" w:rsidR="00FD034C" w:rsidRDefault="00FD034C" w:rsidP="00FD034C">
            <w:pPr>
              <w:pStyle w:val="Default"/>
            </w:pPr>
          </w:p>
          <w:p w14:paraId="46BB7009" w14:textId="45ECDFEB" w:rsidR="00FD034C" w:rsidRPr="00FD034C" w:rsidRDefault="00FD034C" w:rsidP="00FD034C">
            <w:pPr>
              <w:pStyle w:val="Default"/>
            </w:pPr>
            <w:r w:rsidRPr="00D342EE">
              <w:rPr>
                <w:rFonts w:asciiTheme="minorHAnsi" w:hAnsiTheme="minorHAnsi" w:cstheme="minorHAnsi"/>
                <w:sz w:val="22"/>
                <w:szCs w:val="22"/>
              </w:rPr>
              <w:t>Non-standard tuition template on VPAC site.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EA87" w14:textId="77777777" w:rsidR="00E82043" w:rsidRPr="00D94334" w:rsidRDefault="00E82043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Academic </w:t>
            </w:r>
            <w:r w:rsidR="006436F8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nit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0E0B" w14:textId="4D8D56EA" w:rsidR="00E82043" w:rsidRPr="00D94334" w:rsidRDefault="00845101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consultations must have supporting documentation.</w:t>
            </w:r>
          </w:p>
        </w:tc>
      </w:tr>
    </w:tbl>
    <w:p w14:paraId="43D5DEB0" w14:textId="77777777" w:rsidR="008F2F19" w:rsidRDefault="008F2F19" w:rsidP="001D45D1">
      <w:pPr>
        <w:tabs>
          <w:tab w:val="left" w:pos="684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  <w:sectPr w:rsidR="008F2F19" w:rsidSect="00DC02A5">
          <w:headerReference w:type="default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680" w:right="1440" w:bottom="680" w:left="993" w:header="510" w:footer="510" w:gutter="0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tblpX="392" w:tblpY="1"/>
        <w:tblOverlap w:val="never"/>
        <w:tblW w:w="12982" w:type="dxa"/>
        <w:tblLook w:val="0000" w:firstRow="0" w:lastRow="0" w:firstColumn="0" w:lastColumn="0" w:noHBand="0" w:noVBand="0"/>
      </w:tblPr>
      <w:tblGrid>
        <w:gridCol w:w="742"/>
        <w:gridCol w:w="2938"/>
        <w:gridCol w:w="2416"/>
        <w:gridCol w:w="3119"/>
        <w:gridCol w:w="3767"/>
      </w:tblGrid>
      <w:tr w:rsidR="00085DFB" w:rsidRPr="00D94334" w14:paraId="25C71718" w14:textId="77777777" w:rsidTr="00AC642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8F38" w14:textId="207DAD2D" w:rsidR="00BB2ACB" w:rsidRPr="00D94334" w:rsidRDefault="00B37568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4616" w14:textId="4F149D26" w:rsidR="00BB2ACB" w:rsidRPr="00D94334" w:rsidRDefault="003334CE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Template (p</w:t>
            </w:r>
            <w:r w:rsidR="000F10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roposal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DA4360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D6EF2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submitted to </w:t>
            </w:r>
            <w:r w:rsidR="00BB2ACB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Senate Committee on Planning</w:t>
            </w:r>
            <w:r w:rsidR="000D6EF2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776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(SCP) </w:t>
            </w:r>
            <w:r w:rsidR="000D6EF2"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approval</w:t>
            </w:r>
            <w:r w:rsidR="00DB5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/ recommendation to Senate</w:t>
            </w:r>
            <w:r w:rsidR="002E75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A5AB" w14:textId="77777777" w:rsidR="00BB2ACB" w:rsidRPr="00D94334" w:rsidRDefault="00DA4360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4545" w14:textId="77777777" w:rsidR="00BB2ACB" w:rsidRPr="00D94334" w:rsidRDefault="00845101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Disciplinary Dean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5218" w14:textId="220388D2" w:rsidR="00BB2ACB" w:rsidRPr="00D94334" w:rsidRDefault="00845101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unit and Dean make a short presentation to SCP and respond to questions.</w:t>
            </w:r>
          </w:p>
        </w:tc>
      </w:tr>
      <w:tr w:rsidR="00927E2C" w:rsidRPr="00D94334" w14:paraId="4319A85A" w14:textId="77777777" w:rsidTr="00AC642D">
        <w:trPr>
          <w:cantSplit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B8B1" w14:textId="4A5C595D" w:rsidR="00927E2C" w:rsidRDefault="00927E2C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1C30" w14:textId="161985D4" w:rsidR="00927E2C" w:rsidRDefault="00DA6155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Proposal submitted for Senate approval by Admin to AVPAP</w:t>
            </w:r>
            <w:r w:rsidR="00675C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5EFD" w14:textId="77777777" w:rsidR="00927E2C" w:rsidRPr="00D94334" w:rsidRDefault="00927E2C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FA62" w14:textId="11B421B7" w:rsidR="00927E2C" w:rsidRPr="00D94334" w:rsidRDefault="00AC642D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AVPAP introduces the new program to Senate</w:t>
            </w:r>
            <w:r w:rsidR="00EF51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5FB6" w14:textId="31BA4593" w:rsidR="00927E2C" w:rsidRPr="00D94334" w:rsidRDefault="008F2F19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Dean and academic unit respond to questions</w:t>
            </w:r>
            <w:r w:rsidR="000C2A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from Senate.</w:t>
            </w:r>
          </w:p>
        </w:tc>
      </w:tr>
      <w:tr w:rsidR="000C2A90" w:rsidRPr="00D94334" w14:paraId="66CFB5FE" w14:textId="77777777" w:rsidTr="00AC642D">
        <w:trPr>
          <w:cantSplit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7DF6" w14:textId="4985CAE2" w:rsidR="000C2A90" w:rsidRDefault="000C2A90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34F7" w14:textId="4D8C2FFB" w:rsidR="000C2A90" w:rsidRDefault="000C2A90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Proposal submitted for </w:t>
            </w:r>
            <w:r w:rsidR="00675C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Board of Governors approval by Admin to AVPAP.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9F1A" w14:textId="77777777" w:rsidR="000C2A90" w:rsidRPr="00D94334" w:rsidRDefault="000C2A90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8B33" w14:textId="1AA40F40" w:rsidR="000C2A90" w:rsidRDefault="00675CB7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VPAC introduces the </w:t>
            </w:r>
            <w:r w:rsidR="00F024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proposal to the Board of Governors.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0CF3" w14:textId="1A431E25" w:rsidR="000C2A90" w:rsidRDefault="00F02486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Resource allocations must be approved by the Board.</w:t>
            </w:r>
          </w:p>
        </w:tc>
      </w:tr>
    </w:tbl>
    <w:p w14:paraId="3CD7A016" w14:textId="3DDCFAEA" w:rsidR="004177E4" w:rsidRPr="00D669DF" w:rsidRDefault="00B823DE" w:rsidP="00DC02A5">
      <w:pPr>
        <w:pStyle w:val="Default"/>
        <w:tabs>
          <w:tab w:val="center" w:pos="6703"/>
          <w:tab w:val="left" w:pos="6840"/>
          <w:tab w:val="right" w:pos="13407"/>
        </w:tabs>
      </w:pPr>
      <w:r w:rsidRPr="00D15558">
        <w:rPr>
          <w:b/>
          <w:noProof/>
          <w:lang w:val="en-CA" w:eastAsia="en-CA" w:bidi="ar-SA"/>
        </w:rPr>
        <w:drawing>
          <wp:anchor distT="0" distB="0" distL="0" distR="0" simplePos="0" relativeHeight="251659264" behindDoc="0" locked="1" layoutInCell="1" allowOverlap="0" wp14:anchorId="37254B3A" wp14:editId="5DF11674">
            <wp:simplePos x="0" y="0"/>
            <wp:positionH relativeFrom="page">
              <wp:posOffset>9134475</wp:posOffset>
            </wp:positionH>
            <wp:positionV relativeFrom="page">
              <wp:posOffset>4914900</wp:posOffset>
            </wp:positionV>
            <wp:extent cx="990600" cy="2862580"/>
            <wp:effectExtent l="0" t="0" r="0" b="0"/>
            <wp:wrapTight wrapText="bothSides">
              <wp:wrapPolygon edited="0">
                <wp:start x="0" y="0"/>
                <wp:lineTo x="0" y="21418"/>
                <wp:lineTo x="21185" y="21418"/>
                <wp:lineTo x="21185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77E4" w:rsidRPr="00D669DF" w:rsidSect="00DC02A5">
      <w:pgSz w:w="15840" w:h="12240" w:orient="landscape"/>
      <w:pgMar w:top="680" w:right="1440" w:bottom="680" w:left="993" w:header="51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ED876" w14:textId="77777777" w:rsidR="00E82043" w:rsidRDefault="00E82043">
      <w:r>
        <w:separator/>
      </w:r>
    </w:p>
  </w:endnote>
  <w:endnote w:type="continuationSeparator" w:id="0">
    <w:p w14:paraId="062D817F" w14:textId="77777777" w:rsidR="00E82043" w:rsidRDefault="00E8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EEF8" w14:textId="17E9C2DA" w:rsidR="00E82043" w:rsidRDefault="00E82043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"MMMM d, yyyy" </w:instrText>
    </w:r>
    <w:r>
      <w:rPr>
        <w:rFonts w:ascii="Arial" w:hAnsi="Arial" w:cs="Arial"/>
        <w:sz w:val="20"/>
        <w:szCs w:val="20"/>
      </w:rPr>
      <w:fldChar w:fldCharType="separate"/>
    </w:r>
    <w:r w:rsidR="00C65A1B">
      <w:rPr>
        <w:rFonts w:ascii="Arial" w:hAnsi="Arial" w:cs="Arial"/>
        <w:noProof/>
        <w:sz w:val="20"/>
        <w:szCs w:val="20"/>
      </w:rPr>
      <w:t>May 30, 2025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2A18" w14:textId="0DCC6FE6" w:rsidR="009F7BA5" w:rsidRPr="009F7BA5" w:rsidRDefault="00536122" w:rsidP="009F7BA5">
    <w:pPr>
      <w:pStyle w:val="Footer"/>
      <w:jc w:val="right"/>
      <w:rPr>
        <w:rFonts w:ascii="Arial" w:hAnsi="Arial" w:cs="Arial"/>
        <w:sz w:val="20"/>
        <w:szCs w:val="20"/>
      </w:rPr>
    </w:pPr>
    <w:r w:rsidRPr="00536122">
      <w:rPr>
        <w:rFonts w:ascii="Arial" w:hAnsi="Arial" w:cs="Arial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13E78" wp14:editId="76ED94A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6688C" w14:textId="71999302" w:rsidR="00536122" w:rsidRPr="00536122" w:rsidRDefault="009A37ED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May 2025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F213E78" id="Rectangle 451" o:spid="_x0000_s1026" style="position:absolute;left:0;text-align:left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p w14:paraId="1966688C" w14:textId="71999302" w:rsidR="00536122" w:rsidRPr="00536122" w:rsidRDefault="009A37ED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May 2025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C4BE" w14:textId="77777777" w:rsidR="00E82043" w:rsidRDefault="00E82043">
      <w:r>
        <w:separator/>
      </w:r>
    </w:p>
  </w:footnote>
  <w:footnote w:type="continuationSeparator" w:id="0">
    <w:p w14:paraId="007B8F5D" w14:textId="77777777" w:rsidR="00E82043" w:rsidRDefault="00E8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3CB6" w14:textId="77777777" w:rsidR="00C6565A" w:rsidRDefault="00C6565A" w:rsidP="00C6565A">
    <w:pPr>
      <w:pStyle w:val="Header"/>
      <w:tabs>
        <w:tab w:val="clear" w:pos="4320"/>
        <w:tab w:val="clear" w:pos="8640"/>
        <w:tab w:val="left" w:pos="284"/>
        <w:tab w:val="center" w:pos="162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>
      <w:rPr>
        <w:rFonts w:asciiTheme="minorHAnsi" w:hAnsiTheme="minorHAnsi" w:cstheme="minorHAnsi"/>
        <w:b/>
        <w:bCs/>
        <w:color w:val="000000"/>
        <w:sz w:val="32"/>
        <w:szCs w:val="32"/>
      </w:rPr>
      <w:t>New Undergraduate Program (non-Ministry required)</w:t>
    </w:r>
  </w:p>
  <w:p w14:paraId="469FE7AF" w14:textId="77777777" w:rsidR="00C6565A" w:rsidRDefault="00C6565A" w:rsidP="00C6565A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>
      <w:rPr>
        <w:rFonts w:asciiTheme="minorHAnsi" w:hAnsiTheme="minorHAnsi" w:cstheme="minorHAnsi"/>
        <w:b/>
        <w:bCs/>
        <w:color w:val="000000"/>
        <w:sz w:val="32"/>
        <w:szCs w:val="32"/>
      </w:rPr>
      <w:t>Approval Process</w:t>
    </w:r>
  </w:p>
  <w:p w14:paraId="346AE761" w14:textId="77777777" w:rsidR="00DC02A5" w:rsidRDefault="00DC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B893" w14:textId="26A02F1A" w:rsidR="00531D60" w:rsidRDefault="00531D60" w:rsidP="00531D60">
    <w:pPr>
      <w:pStyle w:val="Header"/>
      <w:tabs>
        <w:tab w:val="clear" w:pos="4320"/>
        <w:tab w:val="clear" w:pos="8640"/>
        <w:tab w:val="left" w:pos="284"/>
        <w:tab w:val="center" w:pos="162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 w:rsidRPr="00531D60">
      <w:rPr>
        <w:rFonts w:asciiTheme="minorHAnsi" w:hAnsiTheme="minorHAnsi" w:cstheme="minorHAnsi"/>
        <w:noProof/>
        <w:sz w:val="32"/>
        <w:szCs w:val="32"/>
        <w:lang w:val="en-CA" w:eastAsia="en-CA" w:bidi="ar-SA"/>
      </w:rPr>
      <w:drawing>
        <wp:anchor distT="0" distB="0" distL="114300" distR="114300" simplePos="0" relativeHeight="251658240" behindDoc="1" locked="0" layoutInCell="1" allowOverlap="1" wp14:anchorId="3ABC6B42" wp14:editId="51296F86">
          <wp:simplePos x="0" y="0"/>
          <wp:positionH relativeFrom="column">
            <wp:posOffset>283589</wp:posOffset>
          </wp:positionH>
          <wp:positionV relativeFrom="paragraph">
            <wp:posOffset>103439</wp:posOffset>
          </wp:positionV>
          <wp:extent cx="528320" cy="807720"/>
          <wp:effectExtent l="0" t="0" r="5080" b="0"/>
          <wp:wrapTight wrapText="bothSides">
            <wp:wrapPolygon edited="0">
              <wp:start x="0" y="0"/>
              <wp:lineTo x="0" y="20887"/>
              <wp:lineTo x="21029" y="20887"/>
              <wp:lineTo x="210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c_vert_4c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26240" w14:textId="38581812" w:rsidR="00536122" w:rsidRDefault="00536122" w:rsidP="00531D60">
    <w:pPr>
      <w:pStyle w:val="Header"/>
      <w:tabs>
        <w:tab w:val="clear" w:pos="4320"/>
        <w:tab w:val="clear" w:pos="8640"/>
        <w:tab w:val="left" w:pos="284"/>
        <w:tab w:val="center" w:pos="162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>
      <w:rPr>
        <w:rFonts w:asciiTheme="minorHAnsi" w:hAnsiTheme="minorHAnsi" w:cstheme="minorHAnsi"/>
        <w:b/>
        <w:bCs/>
        <w:color w:val="000000"/>
        <w:sz w:val="32"/>
        <w:szCs w:val="32"/>
      </w:rPr>
      <w:t>New Undergraduate Program (non-Ministry required)</w:t>
    </w:r>
  </w:p>
  <w:p w14:paraId="3A7FDB6F" w14:textId="77777777" w:rsidR="00536122" w:rsidRDefault="00536122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>
      <w:rPr>
        <w:rFonts w:asciiTheme="minorHAnsi" w:hAnsiTheme="minorHAnsi" w:cstheme="minorHAnsi"/>
        <w:b/>
        <w:bCs/>
        <w:color w:val="000000"/>
        <w:sz w:val="32"/>
        <w:szCs w:val="32"/>
      </w:rPr>
      <w:t>Approval Process</w:t>
    </w:r>
  </w:p>
  <w:p w14:paraId="7EE6049C" w14:textId="77777777" w:rsidR="00F6491E" w:rsidRDefault="00F6491E" w:rsidP="004301B4">
    <w:pPr>
      <w:pStyle w:val="Header"/>
      <w:tabs>
        <w:tab w:val="clear" w:pos="4320"/>
        <w:tab w:val="clear" w:pos="8640"/>
        <w:tab w:val="center" w:pos="1620"/>
        <w:tab w:val="right" w:pos="9360"/>
      </w:tabs>
      <w:rPr>
        <w:rFonts w:asciiTheme="minorHAnsi" w:hAnsiTheme="minorHAnsi" w:cstheme="minorHAnsi"/>
        <w:b/>
        <w:bCs/>
        <w:color w:val="000000"/>
        <w:sz w:val="20"/>
        <w:szCs w:val="20"/>
      </w:rPr>
    </w:pPr>
  </w:p>
  <w:p w14:paraId="4EA25691" w14:textId="77777777" w:rsidR="00F6491E" w:rsidRDefault="00F6491E" w:rsidP="004301B4">
    <w:pPr>
      <w:pStyle w:val="Header"/>
      <w:tabs>
        <w:tab w:val="clear" w:pos="4320"/>
        <w:tab w:val="clear" w:pos="8640"/>
        <w:tab w:val="center" w:pos="1620"/>
        <w:tab w:val="right" w:pos="9360"/>
      </w:tabs>
      <w:rPr>
        <w:rFonts w:asciiTheme="minorHAnsi" w:hAnsiTheme="minorHAnsi" w:cstheme="minorHAnsi"/>
        <w:b/>
        <w:bCs/>
        <w:color w:val="000000"/>
        <w:sz w:val="20"/>
        <w:szCs w:val="20"/>
      </w:rPr>
    </w:pPr>
  </w:p>
  <w:p w14:paraId="17FDB7D3" w14:textId="613FE6ED" w:rsidR="004301B4" w:rsidRPr="004301B4" w:rsidRDefault="00F6491E" w:rsidP="004301B4">
    <w:pPr>
      <w:pStyle w:val="Header"/>
      <w:tabs>
        <w:tab w:val="clear" w:pos="4320"/>
        <w:tab w:val="clear" w:pos="8640"/>
        <w:tab w:val="center" w:pos="1620"/>
        <w:tab w:val="right" w:pos="9360"/>
      </w:tabs>
      <w:rPr>
        <w:rFonts w:asciiTheme="minorHAnsi" w:hAnsiTheme="minorHAnsi" w:cstheme="minorHAnsi"/>
        <w:b/>
        <w:bCs/>
        <w:color w:val="000000"/>
        <w:sz w:val="20"/>
        <w:szCs w:val="20"/>
      </w:rPr>
    </w:pPr>
    <w:r>
      <w:rPr>
        <w:rFonts w:asciiTheme="minorHAnsi" w:hAnsiTheme="minorHAnsi" w:cstheme="minorHAnsi"/>
        <w:b/>
        <w:bCs/>
        <w:color w:val="000000"/>
        <w:sz w:val="20"/>
        <w:szCs w:val="20"/>
      </w:rPr>
      <w:tab/>
      <w:t xml:space="preserve">                              </w:t>
    </w:r>
    <w:r w:rsidR="004301B4">
      <w:rPr>
        <w:rFonts w:asciiTheme="minorHAnsi" w:hAnsiTheme="minorHAnsi" w:cstheme="minorHAnsi"/>
        <w:b/>
        <w:bCs/>
        <w:color w:val="000000"/>
        <w:sz w:val="20"/>
        <w:szCs w:val="20"/>
      </w:rPr>
      <w:t>**Includes new certificates</w:t>
    </w:r>
    <w:r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and</w:t>
    </w:r>
    <w:r w:rsidR="004301B4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diplomas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DE6CDE"/>
    <w:multiLevelType w:val="hybridMultilevel"/>
    <w:tmpl w:val="A8DEA11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05480AB"/>
    <w:multiLevelType w:val="hybridMultilevel"/>
    <w:tmpl w:val="C62C312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50B632A"/>
    <w:multiLevelType w:val="hybridMultilevel"/>
    <w:tmpl w:val="97BFE3B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3B4A5E"/>
    <w:multiLevelType w:val="hybridMultilevel"/>
    <w:tmpl w:val="C07824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F8A13A6"/>
    <w:multiLevelType w:val="hybridMultilevel"/>
    <w:tmpl w:val="9754CF7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34B51D4"/>
    <w:multiLevelType w:val="hybridMultilevel"/>
    <w:tmpl w:val="730677D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686294906">
    <w:abstractNumId w:val="3"/>
  </w:num>
  <w:num w:numId="2" w16cid:durableId="32390456">
    <w:abstractNumId w:val="4"/>
  </w:num>
  <w:num w:numId="3" w16cid:durableId="1901596018">
    <w:abstractNumId w:val="5"/>
  </w:num>
  <w:num w:numId="4" w16cid:durableId="298148228">
    <w:abstractNumId w:val="0"/>
  </w:num>
  <w:num w:numId="5" w16cid:durableId="680669046">
    <w:abstractNumId w:val="1"/>
  </w:num>
  <w:num w:numId="6" w16cid:durableId="66717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20"/>
    <w:rsid w:val="00080B4F"/>
    <w:rsid w:val="00085DFB"/>
    <w:rsid w:val="000C2A90"/>
    <w:rsid w:val="000D6EF2"/>
    <w:rsid w:val="000F1027"/>
    <w:rsid w:val="000F7E87"/>
    <w:rsid w:val="001258C4"/>
    <w:rsid w:val="00164285"/>
    <w:rsid w:val="00190BFD"/>
    <w:rsid w:val="001B16A9"/>
    <w:rsid w:val="001C5EF1"/>
    <w:rsid w:val="001D45D1"/>
    <w:rsid w:val="001E4A4F"/>
    <w:rsid w:val="00207877"/>
    <w:rsid w:val="0020794C"/>
    <w:rsid w:val="00210812"/>
    <w:rsid w:val="002379A6"/>
    <w:rsid w:val="00254819"/>
    <w:rsid w:val="002723C0"/>
    <w:rsid w:val="00274B1F"/>
    <w:rsid w:val="002964BE"/>
    <w:rsid w:val="002E759A"/>
    <w:rsid w:val="003164CD"/>
    <w:rsid w:val="003334CE"/>
    <w:rsid w:val="00362E03"/>
    <w:rsid w:val="004177E4"/>
    <w:rsid w:val="004301B4"/>
    <w:rsid w:val="0047738B"/>
    <w:rsid w:val="00484B57"/>
    <w:rsid w:val="004B5655"/>
    <w:rsid w:val="004F2E2F"/>
    <w:rsid w:val="00530A42"/>
    <w:rsid w:val="00531D60"/>
    <w:rsid w:val="00536122"/>
    <w:rsid w:val="005724AA"/>
    <w:rsid w:val="0057504A"/>
    <w:rsid w:val="005C0289"/>
    <w:rsid w:val="005D74C7"/>
    <w:rsid w:val="006436F8"/>
    <w:rsid w:val="00675CB7"/>
    <w:rsid w:val="006A0A32"/>
    <w:rsid w:val="006D6513"/>
    <w:rsid w:val="006E3565"/>
    <w:rsid w:val="0071163D"/>
    <w:rsid w:val="00752EC9"/>
    <w:rsid w:val="0078281A"/>
    <w:rsid w:val="00792213"/>
    <w:rsid w:val="00796920"/>
    <w:rsid w:val="007D5265"/>
    <w:rsid w:val="00845101"/>
    <w:rsid w:val="008763CC"/>
    <w:rsid w:val="00882726"/>
    <w:rsid w:val="008F2F19"/>
    <w:rsid w:val="009047F8"/>
    <w:rsid w:val="0092361D"/>
    <w:rsid w:val="00927E2C"/>
    <w:rsid w:val="00991B9F"/>
    <w:rsid w:val="009A37ED"/>
    <w:rsid w:val="009D1704"/>
    <w:rsid w:val="009D34A1"/>
    <w:rsid w:val="009F5826"/>
    <w:rsid w:val="009F7BA5"/>
    <w:rsid w:val="00A210FE"/>
    <w:rsid w:val="00A227FB"/>
    <w:rsid w:val="00A24BAB"/>
    <w:rsid w:val="00A36431"/>
    <w:rsid w:val="00A546CE"/>
    <w:rsid w:val="00A7761F"/>
    <w:rsid w:val="00A77DE4"/>
    <w:rsid w:val="00A93F5F"/>
    <w:rsid w:val="00AC642D"/>
    <w:rsid w:val="00B37568"/>
    <w:rsid w:val="00B442E4"/>
    <w:rsid w:val="00B823DE"/>
    <w:rsid w:val="00BB2ACB"/>
    <w:rsid w:val="00BB5D25"/>
    <w:rsid w:val="00BC52AC"/>
    <w:rsid w:val="00BE406F"/>
    <w:rsid w:val="00C15F32"/>
    <w:rsid w:val="00C27C52"/>
    <w:rsid w:val="00C57030"/>
    <w:rsid w:val="00C6565A"/>
    <w:rsid w:val="00C65A1B"/>
    <w:rsid w:val="00C72853"/>
    <w:rsid w:val="00CC435F"/>
    <w:rsid w:val="00CD0EB5"/>
    <w:rsid w:val="00CF059C"/>
    <w:rsid w:val="00D20883"/>
    <w:rsid w:val="00D669DF"/>
    <w:rsid w:val="00D85B8A"/>
    <w:rsid w:val="00D90703"/>
    <w:rsid w:val="00D94334"/>
    <w:rsid w:val="00DA4360"/>
    <w:rsid w:val="00DA6155"/>
    <w:rsid w:val="00DB438F"/>
    <w:rsid w:val="00DB5FB3"/>
    <w:rsid w:val="00DC02A5"/>
    <w:rsid w:val="00DD7748"/>
    <w:rsid w:val="00DE321B"/>
    <w:rsid w:val="00DE4B87"/>
    <w:rsid w:val="00E4061D"/>
    <w:rsid w:val="00E46824"/>
    <w:rsid w:val="00E47FB6"/>
    <w:rsid w:val="00E51423"/>
    <w:rsid w:val="00E82043"/>
    <w:rsid w:val="00E9227E"/>
    <w:rsid w:val="00EF510B"/>
    <w:rsid w:val="00F02486"/>
    <w:rsid w:val="00F047C4"/>
    <w:rsid w:val="00F118E0"/>
    <w:rsid w:val="00F119F1"/>
    <w:rsid w:val="00F6491E"/>
    <w:rsid w:val="00F75C80"/>
    <w:rsid w:val="00FD034C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2101D6E5"/>
  <w15:docId w15:val="{F8E511CF-CE9B-4798-902F-E538E9B8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bidi="he-IL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7E4"/>
    <w:rPr>
      <w:rFonts w:ascii="Tahoma" w:hAnsi="Tahoma" w:cs="Tahoma"/>
      <w:sz w:val="16"/>
      <w:szCs w:val="16"/>
      <w:lang w:bidi="he-IL"/>
    </w:rPr>
  </w:style>
  <w:style w:type="paragraph" w:styleId="Revision">
    <w:name w:val="Revision"/>
    <w:hidden/>
    <w:uiPriority w:val="99"/>
    <w:semiHidden/>
    <w:rsid w:val="00F75C80"/>
    <w:pPr>
      <w:spacing w:after="0" w:line="240" w:lineRule="auto"/>
    </w:pPr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2023-06-16T00:00:00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276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Review Policy</vt:lpstr>
    </vt:vector>
  </TitlesOfParts>
  <Company>UVic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Review Policy</dc:title>
  <dc:creator>Jamie Cassels</dc:creator>
  <cp:lastModifiedBy>Sandra Duggan</cp:lastModifiedBy>
  <cp:revision>17</cp:revision>
  <cp:lastPrinted>2019-08-21T20:04:00Z</cp:lastPrinted>
  <dcterms:created xsi:type="dcterms:W3CDTF">2019-09-22T22:33:00Z</dcterms:created>
  <dcterms:modified xsi:type="dcterms:W3CDTF">2025-05-30T16:30:00Z</dcterms:modified>
</cp:coreProperties>
</file>