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7"/>
        <w:gridCol w:w="4280"/>
        <w:gridCol w:w="2210"/>
        <w:gridCol w:w="2071"/>
        <w:gridCol w:w="4280"/>
        <w:gridCol w:w="4282"/>
      </w:tblGrid>
      <w:tr w:rsidR="00065622" w:rsidTr="002F4CF8">
        <w:trPr>
          <w:trHeight w:val="3840"/>
        </w:trPr>
        <w:tc>
          <w:tcPr>
            <w:tcW w:w="4455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47F35F1" wp14:editId="2F453E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581150" cy="8191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622" w:rsidRDefault="00065622" w:rsidP="00437218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36"/>
                                    </w:rPr>
                                  </w:pPr>
                                  <w:r w:rsidRPr="00065622">
                                    <w:rPr>
                                      <w:color w:val="1F497D" w:themeColor="text2"/>
                                      <w:sz w:val="36"/>
                                    </w:rPr>
                                    <w:t>PROBLEM</w:t>
                                  </w:r>
                                </w:p>
                                <w:p w:rsidR="00437218" w:rsidRPr="00437218" w:rsidRDefault="00437218" w:rsidP="00437218">
                                  <w:pPr>
                                    <w:spacing w:after="0"/>
                                    <w:rPr>
                                      <w:color w:val="1F497D" w:themeColor="text2"/>
                                      <w:sz w:val="20"/>
                                    </w:rPr>
                                  </w:pPr>
                                  <w:r w:rsidRPr="00437218">
                                    <w:rPr>
                                      <w:color w:val="1F497D" w:themeColor="text2"/>
                                      <w:sz w:val="20"/>
                                    </w:rPr>
                                    <w:t>List your top 1-3 problems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F3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24.5pt;height:64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" strokecolor="white [3212]">
                      <v:textbox>
                        <w:txbxContent>
                          <w:p w:rsidR="00065622" w:rsidRDefault="00065622" w:rsidP="00437218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36"/>
                              </w:rPr>
                            </w:pPr>
                            <w:r w:rsidRPr="00065622">
                              <w:rPr>
                                <w:color w:val="1F497D" w:themeColor="text2"/>
                                <w:sz w:val="36"/>
                              </w:rPr>
                              <w:t>PROBLEM</w:t>
                            </w:r>
                          </w:p>
                          <w:p w:rsidR="00437218" w:rsidRPr="00437218" w:rsidRDefault="00437218" w:rsidP="00437218">
                            <w:pPr>
                              <w:spacing w:after="0"/>
                              <w:rPr>
                                <w:color w:val="1F497D" w:themeColor="text2"/>
                                <w:sz w:val="20"/>
                              </w:rPr>
                            </w:pPr>
                            <w:r w:rsidRPr="00437218">
                              <w:rPr>
                                <w:color w:val="1F497D" w:themeColor="text2"/>
                                <w:sz w:val="20"/>
                              </w:rPr>
                              <w:t>List your top 1-3 problems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29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 w:rsidP="000155A0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SOLUTION</w:t>
            </w:r>
          </w:p>
          <w:p w:rsidR="000155A0" w:rsidRPr="000155A0" w:rsidRDefault="000155A0" w:rsidP="000155A0">
            <w:pPr>
              <w:rPr>
                <w:color w:val="1F497D" w:themeColor="text2"/>
                <w:sz w:val="36"/>
              </w:rPr>
            </w:pPr>
            <w:r w:rsidRPr="005239FD">
              <w:rPr>
                <w:color w:val="1F497D" w:themeColor="text2"/>
                <w:sz w:val="20"/>
              </w:rPr>
              <w:t>List your top 3 features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UNIQUE VALUE</w:t>
            </w:r>
          </w:p>
          <w:p w:rsidR="00065622" w:rsidRP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PROPOSITION</w:t>
            </w:r>
          </w:p>
          <w:p w:rsidR="00065622" w:rsidRPr="005239FD" w:rsidRDefault="000155A0">
            <w:r w:rsidRPr="005239FD">
              <w:rPr>
                <w:color w:val="1F497D" w:themeColor="text2"/>
                <w:sz w:val="20"/>
              </w:rPr>
              <w:t>Single, clear compelling message that states why you are different and worth buying</w:t>
            </w:r>
          </w:p>
        </w:tc>
        <w:tc>
          <w:tcPr>
            <w:tcW w:w="429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UNFAIR</w:t>
            </w:r>
          </w:p>
          <w:p w:rsidR="00065622" w:rsidRP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ADVANTAGE</w:t>
            </w:r>
          </w:p>
          <w:p w:rsidR="00065622" w:rsidRDefault="000155A0">
            <w:r w:rsidRPr="005239FD">
              <w:rPr>
                <w:color w:val="1F497D" w:themeColor="text2"/>
                <w:sz w:val="20"/>
              </w:rPr>
              <w:t>Can’t be easily copied or bought</w:t>
            </w:r>
          </w:p>
        </w:tc>
        <w:tc>
          <w:tcPr>
            <w:tcW w:w="4293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 xml:space="preserve">CUSTOMER </w:t>
            </w:r>
          </w:p>
          <w:p w:rsidR="00065622" w:rsidRP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SEGMENTS</w:t>
            </w:r>
          </w:p>
          <w:p w:rsidR="00065622" w:rsidRDefault="000155A0">
            <w:r w:rsidRPr="005239FD">
              <w:rPr>
                <w:color w:val="1F497D" w:themeColor="text2"/>
                <w:sz w:val="20"/>
              </w:rPr>
              <w:t>Target Customers</w:t>
            </w:r>
          </w:p>
        </w:tc>
      </w:tr>
      <w:tr w:rsidR="00065622" w:rsidTr="002F4CF8">
        <w:trPr>
          <w:trHeight w:val="3673"/>
        </w:trPr>
        <w:tc>
          <w:tcPr>
            <w:tcW w:w="4455" w:type="dxa"/>
            <w:vMerge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/>
        </w:tc>
        <w:tc>
          <w:tcPr>
            <w:tcW w:w="429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P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 xml:space="preserve">KEY </w:t>
            </w:r>
            <w:r w:rsidR="00200204">
              <w:rPr>
                <w:color w:val="1F497D" w:themeColor="text2"/>
                <w:sz w:val="36"/>
              </w:rPr>
              <w:t>RESOURCES</w:t>
            </w:r>
          </w:p>
          <w:p w:rsidR="00065622" w:rsidRDefault="00200204">
            <w:r>
              <w:rPr>
                <w:color w:val="1F497D" w:themeColor="text2"/>
                <w:sz w:val="20"/>
              </w:rPr>
              <w:t>What are your key resources?</w:t>
            </w:r>
          </w:p>
        </w:tc>
        <w:tc>
          <w:tcPr>
            <w:tcW w:w="4291" w:type="dxa"/>
            <w:gridSpan w:val="2"/>
            <w:vMerge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/>
        </w:tc>
        <w:tc>
          <w:tcPr>
            <w:tcW w:w="429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Pr="00065622" w:rsidRDefault="00065622" w:rsidP="00065622">
            <w:pPr>
              <w:jc w:val="center"/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CHANNELS</w:t>
            </w:r>
          </w:p>
          <w:p w:rsidR="00065622" w:rsidRDefault="000155A0">
            <w:r w:rsidRPr="005239FD">
              <w:rPr>
                <w:color w:val="1F497D" w:themeColor="text2"/>
                <w:sz w:val="20"/>
              </w:rPr>
              <w:t>Path to customers</w:t>
            </w:r>
          </w:p>
        </w:tc>
        <w:tc>
          <w:tcPr>
            <w:tcW w:w="4293" w:type="dxa"/>
            <w:vMerge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Default="00065622"/>
        </w:tc>
      </w:tr>
      <w:tr w:rsidR="0003087D" w:rsidTr="002F4CF8">
        <w:trPr>
          <w:trHeight w:val="2316"/>
        </w:trPr>
        <w:tc>
          <w:tcPr>
            <w:tcW w:w="10960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Pr="00065622" w:rsidRDefault="00065622" w:rsidP="00065622">
            <w:pPr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COST STRUCTURE</w:t>
            </w:r>
          </w:p>
          <w:p w:rsidR="0003087D" w:rsidRDefault="000155A0" w:rsidP="00065622">
            <w:r w:rsidRPr="005239FD">
              <w:rPr>
                <w:color w:val="1F497D" w:themeColor="text2"/>
                <w:sz w:val="20"/>
              </w:rPr>
              <w:t>Customer Acquisition Costs, Distribution Costs, hosting people, etc.</w:t>
            </w:r>
          </w:p>
        </w:tc>
        <w:tc>
          <w:tcPr>
            <w:tcW w:w="10662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65622" w:rsidRPr="00065622" w:rsidRDefault="00065622" w:rsidP="00065622">
            <w:pPr>
              <w:rPr>
                <w:color w:val="1F497D" w:themeColor="text2"/>
                <w:sz w:val="36"/>
              </w:rPr>
            </w:pPr>
            <w:r>
              <w:rPr>
                <w:color w:val="1F497D" w:themeColor="text2"/>
                <w:sz w:val="36"/>
              </w:rPr>
              <w:t>REVENUE STREAMS</w:t>
            </w:r>
          </w:p>
          <w:p w:rsidR="0003087D" w:rsidRDefault="000155A0" w:rsidP="00065622">
            <w:r w:rsidRPr="005239FD">
              <w:rPr>
                <w:color w:val="1F497D" w:themeColor="text2"/>
                <w:sz w:val="20"/>
              </w:rPr>
              <w:t>Revenue Model, Life Time Value, Revenue, Gross Margin</w:t>
            </w:r>
          </w:p>
        </w:tc>
      </w:tr>
    </w:tbl>
    <w:p w:rsidR="00700054" w:rsidRDefault="00700054"/>
    <w:p w:rsidR="00700054" w:rsidRDefault="00700054"/>
    <w:p w:rsidR="0003087D" w:rsidRDefault="00700054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6680200" cy="11331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C LinkedIn Logo (Cover) lat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399" cy="11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87D" w:rsidSect="002F4CF8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7D"/>
    <w:rsid w:val="000155A0"/>
    <w:rsid w:val="0003087D"/>
    <w:rsid w:val="00065622"/>
    <w:rsid w:val="00091AE5"/>
    <w:rsid w:val="00166CD4"/>
    <w:rsid w:val="00200204"/>
    <w:rsid w:val="002F4CF8"/>
    <w:rsid w:val="00437218"/>
    <w:rsid w:val="005239FD"/>
    <w:rsid w:val="00700054"/>
    <w:rsid w:val="007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920"/>
  <w15:docId w15:val="{011C6231-9295-470D-92AD-37D6954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CF0A-CFE7-45E8-9CFC-C93713C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twest21</dc:creator>
  <cp:lastModifiedBy>Tyler West</cp:lastModifiedBy>
  <cp:revision>2</cp:revision>
  <cp:lastPrinted>2018-07-13T17:52:00Z</cp:lastPrinted>
  <dcterms:created xsi:type="dcterms:W3CDTF">2022-03-02T17:27:00Z</dcterms:created>
  <dcterms:modified xsi:type="dcterms:W3CDTF">2022-03-02T17:27:00Z</dcterms:modified>
</cp:coreProperties>
</file>