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D96" w:rsidRPr="00F3155C" w:rsidRDefault="00394D96" w:rsidP="00584AD5">
      <w:pPr>
        <w:rPr>
          <w:b/>
        </w:rPr>
      </w:pPr>
      <w:r w:rsidRPr="00F3155C">
        <w:rPr>
          <w:b/>
        </w:rPr>
        <w:t>Criteria for Visiting Professor</w:t>
      </w:r>
      <w:r w:rsidR="00A41051" w:rsidRPr="00F3155C">
        <w:rPr>
          <w:b/>
        </w:rPr>
        <w:t>s</w:t>
      </w:r>
    </w:p>
    <w:p w:rsidR="00584AD5" w:rsidRPr="00F3155C" w:rsidRDefault="00584AD5" w:rsidP="00584AD5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F3155C">
        <w:rPr>
          <w:rFonts w:asciiTheme="minorHAnsi" w:hAnsiTheme="minorHAnsi"/>
        </w:rPr>
        <w:t>Visiting Professors must have a permanent position at an academic institut</w:t>
      </w:r>
      <w:r w:rsidR="00A35538" w:rsidRPr="00F3155C">
        <w:rPr>
          <w:rFonts w:asciiTheme="minorHAnsi" w:hAnsiTheme="minorHAnsi"/>
        </w:rPr>
        <w:t>ion</w:t>
      </w:r>
      <w:r w:rsidRPr="00F3155C">
        <w:rPr>
          <w:rFonts w:asciiTheme="minorHAnsi" w:hAnsiTheme="minorHAnsi"/>
        </w:rPr>
        <w:t xml:space="preserve"> outside Canada, to which they will return following their visit.</w:t>
      </w:r>
    </w:p>
    <w:p w:rsidR="0054231F" w:rsidRPr="00F3155C" w:rsidRDefault="0054231F" w:rsidP="00271A79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F3155C">
        <w:rPr>
          <w:rFonts w:asciiTheme="minorHAnsi" w:hAnsiTheme="minorHAnsi"/>
        </w:rPr>
        <w:t>Ensure visit is for maximum two academic years</w:t>
      </w:r>
      <w:r w:rsidR="00A35538" w:rsidRPr="00F3155C">
        <w:rPr>
          <w:rFonts w:asciiTheme="minorHAnsi" w:hAnsiTheme="minorHAnsi"/>
        </w:rPr>
        <w:t>.</w:t>
      </w:r>
    </w:p>
    <w:p w:rsidR="00C26BB2" w:rsidRPr="00F3155C" w:rsidRDefault="00C26BB2" w:rsidP="00271A79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F3155C">
        <w:rPr>
          <w:rFonts w:asciiTheme="minorHAnsi" w:hAnsiTheme="minorHAnsi"/>
        </w:rPr>
        <w:t>Before or during foreign visitor’s stay</w:t>
      </w:r>
      <w:r w:rsidR="00A35538" w:rsidRPr="00F3155C">
        <w:rPr>
          <w:rFonts w:asciiTheme="minorHAnsi" w:hAnsiTheme="minorHAnsi"/>
        </w:rPr>
        <w:t xml:space="preserve"> at UVic</w:t>
      </w:r>
      <w:r w:rsidRPr="00F3155C">
        <w:rPr>
          <w:rFonts w:asciiTheme="minorHAnsi" w:hAnsiTheme="minorHAnsi"/>
        </w:rPr>
        <w:t>, if there will be changes to:  duration of stay, financial support, location/type of activities to be carried out, contact University of Victoria Immigration Advisor before implementing changes. A separate immigration procedure (and letter) may be required.</w:t>
      </w:r>
    </w:p>
    <w:p w:rsidR="002E6E1A" w:rsidRPr="00F3155C" w:rsidRDefault="002E6E1A" w:rsidP="00271A79">
      <w:pPr>
        <w:pStyle w:val="ListParagraph"/>
        <w:numPr>
          <w:ilvl w:val="0"/>
          <w:numId w:val="6"/>
        </w:numPr>
        <w:rPr>
          <w:rFonts w:asciiTheme="minorHAnsi" w:hAnsiTheme="minorHAnsi"/>
        </w:rPr>
      </w:pPr>
      <w:r w:rsidRPr="00F3155C">
        <w:rPr>
          <w:rFonts w:asciiTheme="minorHAnsi" w:hAnsiTheme="minorHAnsi"/>
        </w:rPr>
        <w:t>Obtain an Offer of Employment number</w:t>
      </w:r>
      <w:r w:rsidR="00EF2241">
        <w:rPr>
          <w:rFonts w:asciiTheme="minorHAnsi" w:hAnsiTheme="minorHAnsi"/>
        </w:rPr>
        <w:t xml:space="preserve"> and immigration advice</w:t>
      </w:r>
      <w:r w:rsidRPr="00F3155C">
        <w:rPr>
          <w:rFonts w:asciiTheme="minorHAnsi" w:hAnsiTheme="minorHAnsi"/>
        </w:rPr>
        <w:t xml:space="preserve"> by emailing </w:t>
      </w:r>
      <w:bookmarkStart w:id="0" w:name="_GoBack"/>
      <w:bookmarkEnd w:id="0"/>
      <w:r w:rsidR="00102778">
        <w:rPr>
          <w:rFonts w:asciiTheme="minorHAnsi" w:hAnsiTheme="minorHAnsi"/>
        </w:rPr>
        <w:fldChar w:fldCharType="begin"/>
      </w:r>
      <w:r w:rsidR="00102778">
        <w:rPr>
          <w:rFonts w:asciiTheme="minorHAnsi" w:hAnsiTheme="minorHAnsi"/>
        </w:rPr>
        <w:instrText xml:space="preserve"> HYPERLINK "mailto:</w:instrText>
      </w:r>
      <w:r w:rsidR="00102778" w:rsidRPr="00102778">
        <w:rPr>
          <w:rFonts w:asciiTheme="minorHAnsi" w:hAnsiTheme="minorHAnsi"/>
        </w:rPr>
        <w:instrText>immigration@uvic.ca</w:instrText>
      </w:r>
      <w:r w:rsidR="00102778">
        <w:rPr>
          <w:rFonts w:asciiTheme="minorHAnsi" w:hAnsiTheme="minorHAnsi"/>
        </w:rPr>
        <w:instrText xml:space="preserve">" </w:instrText>
      </w:r>
      <w:r w:rsidR="00102778">
        <w:rPr>
          <w:rFonts w:asciiTheme="minorHAnsi" w:hAnsiTheme="minorHAnsi"/>
        </w:rPr>
        <w:fldChar w:fldCharType="separate"/>
      </w:r>
      <w:r w:rsidR="00102778" w:rsidRPr="002400FC">
        <w:rPr>
          <w:rStyle w:val="Hyperlink"/>
          <w:rFonts w:asciiTheme="minorHAnsi" w:hAnsiTheme="minorHAnsi"/>
        </w:rPr>
        <w:t>immigration@uvic.ca</w:t>
      </w:r>
      <w:r w:rsidR="00102778">
        <w:rPr>
          <w:rFonts w:asciiTheme="minorHAnsi" w:hAnsiTheme="minorHAnsi"/>
        </w:rPr>
        <w:fldChar w:fldCharType="end"/>
      </w:r>
      <w:r w:rsidRPr="00F3155C">
        <w:rPr>
          <w:rFonts w:asciiTheme="minorHAnsi" w:hAnsiTheme="minorHAnsi"/>
        </w:rPr>
        <w:t xml:space="preserve"> </w:t>
      </w:r>
    </w:p>
    <w:p w:rsidR="00271A79" w:rsidRPr="00F3155C" w:rsidRDefault="00271A79" w:rsidP="00271A79"/>
    <w:p w:rsidR="00F67ED3" w:rsidRDefault="00B41931" w:rsidP="00B41931">
      <w:pPr>
        <w:jc w:val="center"/>
        <w:rPr>
          <w:b/>
        </w:rPr>
      </w:pPr>
      <w:r w:rsidRPr="00F3155C">
        <w:rPr>
          <w:b/>
        </w:rPr>
        <w:t>SAMPLE LETTER – VISITING PROFESSOR</w:t>
      </w:r>
    </w:p>
    <w:p w:rsidR="003749C2" w:rsidRPr="00F3155C" w:rsidRDefault="003749C2" w:rsidP="00B41931">
      <w:pPr>
        <w:jc w:val="center"/>
        <w:rPr>
          <w:b/>
        </w:rPr>
      </w:pPr>
      <w:r>
        <w:rPr>
          <w:b/>
        </w:rPr>
        <w:t>Letter of Offer</w:t>
      </w:r>
    </w:p>
    <w:p w:rsidR="00F67ED3" w:rsidRPr="00F3155C" w:rsidRDefault="00F67ED3" w:rsidP="00F67ED3">
      <w:pPr>
        <w:rPr>
          <w:color w:val="FF0000"/>
        </w:rPr>
      </w:pPr>
      <w:r w:rsidRPr="00F3155C">
        <w:rPr>
          <w:color w:val="FF0000"/>
        </w:rPr>
        <w:t>Copy and Paste Letterhead here</w:t>
      </w:r>
    </w:p>
    <w:p w:rsidR="00F67ED3" w:rsidRPr="00F3155C" w:rsidRDefault="00F67ED3" w:rsidP="00F67ED3">
      <w:pPr>
        <w:rPr>
          <w:color w:val="FF0000"/>
        </w:rPr>
      </w:pPr>
      <w:r w:rsidRPr="00F3155C">
        <w:rPr>
          <w:color w:val="FF0000"/>
        </w:rPr>
        <w:t>Date</w:t>
      </w:r>
    </w:p>
    <w:p w:rsidR="00F67ED3" w:rsidRPr="00F3155C" w:rsidRDefault="00F67ED3" w:rsidP="00F67ED3">
      <w:pPr>
        <w:rPr>
          <w:color w:val="FF0000"/>
        </w:rPr>
      </w:pPr>
      <w:r w:rsidRPr="00F3155C">
        <w:rPr>
          <w:color w:val="FF0000"/>
        </w:rPr>
        <w:t>Insert visitor’s name and address</w:t>
      </w:r>
    </w:p>
    <w:p w:rsidR="00F67ED3" w:rsidRPr="00F3155C" w:rsidRDefault="00F67ED3" w:rsidP="00F67ED3">
      <w:r w:rsidRPr="00F3155C">
        <w:t xml:space="preserve">Dear </w:t>
      </w:r>
      <w:r w:rsidRPr="00F3155C">
        <w:rPr>
          <w:color w:val="FF0000"/>
        </w:rPr>
        <w:t>visitor’s name</w:t>
      </w:r>
      <w:r w:rsidRPr="00F3155C">
        <w:t>,</w:t>
      </w:r>
    </w:p>
    <w:p w:rsidR="00F67ED3" w:rsidRPr="00F3155C" w:rsidRDefault="00F67ED3" w:rsidP="00F67ED3">
      <w:r w:rsidRPr="00F3155C">
        <w:t>You are invited to the Department of (</w:t>
      </w:r>
      <w:r w:rsidRPr="00F3155C">
        <w:rPr>
          <w:color w:val="FF0000"/>
        </w:rPr>
        <w:t>insert department name</w:t>
      </w:r>
      <w:r w:rsidRPr="00F3155C">
        <w:t xml:space="preserve">) as a </w:t>
      </w:r>
      <w:r w:rsidRPr="00F3155C">
        <w:rPr>
          <w:b/>
        </w:rPr>
        <w:t>Visiting Professor (</w:t>
      </w:r>
      <w:r w:rsidRPr="00F3155C">
        <w:t>NOC 4011) for a period of (</w:t>
      </w:r>
      <w:r w:rsidRPr="00F3155C">
        <w:rPr>
          <w:color w:val="FF0000"/>
        </w:rPr>
        <w:t xml:space="preserve">insert duration of stay e.g. 3 months, one year) </w:t>
      </w:r>
      <w:r w:rsidRPr="00F3155C">
        <w:t>beginning on or about (</w:t>
      </w:r>
      <w:r w:rsidRPr="00F3155C">
        <w:rPr>
          <w:color w:val="FF0000"/>
        </w:rPr>
        <w:t>start date</w:t>
      </w:r>
      <w:r w:rsidRPr="00F3155C">
        <w:t>).</w:t>
      </w:r>
    </w:p>
    <w:p w:rsidR="00F67ED3" w:rsidRPr="00F3155C" w:rsidRDefault="00F67ED3" w:rsidP="00F67ED3">
      <w:r w:rsidRPr="00F3155C">
        <w:t>During your stay, you will (</w:t>
      </w:r>
      <w:r w:rsidRPr="00F3155C">
        <w:rPr>
          <w:color w:val="FF0000"/>
        </w:rPr>
        <w:t>List activities that will be carried out</w:t>
      </w:r>
      <w:r w:rsidRPr="00F3155C">
        <w:t>).These activities will take place in (</w:t>
      </w:r>
      <w:r w:rsidRPr="00F3155C">
        <w:rPr>
          <w:color w:val="FF0000"/>
        </w:rPr>
        <w:t>insert geographical location(s) where activities will take place (e.g. Victoria, Vancouver, various locations in B.C., etc.)</w:t>
      </w:r>
    </w:p>
    <w:p w:rsidR="00F67ED3" w:rsidRPr="00F3155C" w:rsidRDefault="00F67ED3" w:rsidP="00F67ED3">
      <w:r w:rsidRPr="00F3155C">
        <w:t>While at the University, we will provide you with (</w:t>
      </w:r>
      <w:r w:rsidRPr="00F3155C">
        <w:rPr>
          <w:color w:val="FF0000"/>
        </w:rPr>
        <w:t>describe details and $ amount e.g., taxable living allowance of $500 per month, reimbursement for travel expenses, etc.</w:t>
      </w:r>
      <w:r w:rsidRPr="00F3155C">
        <w:t>). This amount will be in addition to any financial support provided by your home institution.</w:t>
      </w:r>
    </w:p>
    <w:p w:rsidR="00F67ED3" w:rsidRPr="00F3155C" w:rsidRDefault="00F67ED3" w:rsidP="00F67ED3">
      <w:r w:rsidRPr="00F3155C">
        <w:t>OR</w:t>
      </w:r>
    </w:p>
    <w:p w:rsidR="00F67ED3" w:rsidRPr="00F3155C" w:rsidRDefault="00F67ED3" w:rsidP="00F67ED3">
      <w:r w:rsidRPr="00F3155C">
        <w:t>The University of Victoria will not provide any financial assistance during your stay.</w:t>
      </w:r>
    </w:p>
    <w:p w:rsidR="00F67ED3" w:rsidRPr="00F3155C" w:rsidRDefault="00F67ED3" w:rsidP="00F67ED3">
      <w:r w:rsidRPr="00F3155C">
        <w:t>Visiting Professors are exempt from the requirement to include a Labour Market Impact Assessment with their work permit applications.  To qualify for this exemption you must: a) remain at the University of Victoria no longer than two academic years b) retain a permanent position at an academic institution outside Canada c) return to your permanent position following your stay.  A work permit is required.</w:t>
      </w:r>
    </w:p>
    <w:p w:rsidR="00F67ED3" w:rsidRPr="00F3155C" w:rsidRDefault="00F67ED3" w:rsidP="00F67ED3">
      <w:r w:rsidRPr="00F3155C">
        <w:t xml:space="preserve">To enter Canada and obtain a work permit you must provide Canadian immigration authorities with: </w:t>
      </w:r>
    </w:p>
    <w:p w:rsidR="00F67ED3" w:rsidRPr="00F3155C" w:rsidRDefault="00F67ED3" w:rsidP="00F67ED3">
      <w:r w:rsidRPr="00F3155C">
        <w:t>•</w:t>
      </w:r>
      <w:r w:rsidRPr="00F3155C">
        <w:tab/>
        <w:t xml:space="preserve">this letter of invitation </w:t>
      </w:r>
    </w:p>
    <w:p w:rsidR="00F67ED3" w:rsidRPr="00F3155C" w:rsidRDefault="00F67ED3" w:rsidP="00F67ED3">
      <w:r w:rsidRPr="00F3155C">
        <w:t>•</w:t>
      </w:r>
      <w:r w:rsidRPr="00F3155C">
        <w:tab/>
        <w:t>a completed application for a work permit</w:t>
      </w:r>
    </w:p>
    <w:p w:rsidR="00F67ED3" w:rsidRPr="00F3155C" w:rsidRDefault="00F67ED3" w:rsidP="00F3155C">
      <w:pPr>
        <w:ind w:left="720" w:hanging="720"/>
      </w:pPr>
      <w:r w:rsidRPr="00F3155C">
        <w:lastRenderedPageBreak/>
        <w:t>•</w:t>
      </w:r>
      <w:r w:rsidRPr="00F3155C">
        <w:tab/>
        <w:t>a statement from your home institution confirming that you hold a permanent position, to which you will return to when your appointment at the University of Victoria expires.</w:t>
      </w:r>
    </w:p>
    <w:p w:rsidR="00F67ED3" w:rsidRPr="00F3155C" w:rsidRDefault="00F67ED3" w:rsidP="00805F59">
      <w:pPr>
        <w:ind w:left="720" w:hanging="720"/>
      </w:pPr>
      <w:r w:rsidRPr="00F3155C">
        <w:t>•</w:t>
      </w:r>
      <w:r w:rsidR="00DF175C" w:rsidRPr="00F3155C">
        <w:tab/>
      </w:r>
      <w:r w:rsidR="00D42E2A" w:rsidRPr="00574900">
        <w:rPr>
          <w:noProof/>
          <w:lang w:eastAsia="en-CA"/>
        </w:rPr>
        <w:t>a</w:t>
      </w:r>
      <w:r w:rsidR="00D42E2A">
        <w:rPr>
          <w:noProof/>
          <w:lang w:eastAsia="en-CA"/>
        </w:rPr>
        <w:t xml:space="preserve">n Offer of Employment number confirming that the University of Victoria has </w:t>
      </w:r>
      <w:r w:rsidR="00D42E2A" w:rsidRPr="00574900">
        <w:rPr>
          <w:noProof/>
          <w:lang w:eastAsia="en-CA"/>
        </w:rPr>
        <w:t xml:space="preserve">completed </w:t>
      </w:r>
      <w:r w:rsidR="00D42E2A">
        <w:rPr>
          <w:noProof/>
          <w:lang w:eastAsia="en-CA"/>
        </w:rPr>
        <w:t xml:space="preserve">an </w:t>
      </w:r>
      <w:r w:rsidR="00D42E2A" w:rsidRPr="00574900">
        <w:rPr>
          <w:noProof/>
          <w:lang w:eastAsia="en-CA"/>
        </w:rPr>
        <w:t xml:space="preserve">Offer of Employment to a Foreign National Exempt from a Labour Market Impact Assessment </w:t>
      </w:r>
      <w:r w:rsidR="00D42E2A">
        <w:rPr>
          <w:noProof/>
          <w:lang w:eastAsia="en-CA"/>
        </w:rPr>
        <w:t>via the University’s Employer Portal</w:t>
      </w:r>
    </w:p>
    <w:p w:rsidR="00F67ED3" w:rsidRPr="00F3155C" w:rsidRDefault="00F67ED3" w:rsidP="00F67ED3">
      <w:r w:rsidRPr="00F3155C">
        <w:t>•</w:t>
      </w:r>
      <w:r w:rsidRPr="00F3155C">
        <w:tab/>
        <w:t>a valid passport</w:t>
      </w:r>
    </w:p>
    <w:p w:rsidR="00F67ED3" w:rsidRPr="00F3155C" w:rsidRDefault="00F67ED3" w:rsidP="00F67ED3">
      <w:pPr>
        <w:ind w:left="720" w:hanging="720"/>
      </w:pPr>
      <w:r w:rsidRPr="00F3155C">
        <w:t>•</w:t>
      </w:r>
      <w:r w:rsidRPr="00F3155C">
        <w:tab/>
        <w:t>any other documents required by the Canadian visa office or port of entry where you apply for a work permit</w:t>
      </w:r>
    </w:p>
    <w:p w:rsidR="00F67ED3" w:rsidRPr="00F3155C" w:rsidRDefault="00F67ED3" w:rsidP="00F67ED3">
      <w:r w:rsidRPr="00F3155C">
        <w:t xml:space="preserve">Contact Canadian immigration authorities </w:t>
      </w:r>
      <w:r w:rsidR="00CF1BE5">
        <w:t xml:space="preserve">– Immigration, Refugee and Citizenship Canada </w:t>
      </w:r>
      <w:r w:rsidRPr="00F3155C">
        <w:t>(http://www.cic.gc.ca/english/information/offices/apply-where.asp) directly to determine if other documentation is required, such as:</w:t>
      </w:r>
    </w:p>
    <w:p w:rsidR="00F67ED3" w:rsidRPr="00F3155C" w:rsidRDefault="00F67ED3" w:rsidP="00F67ED3">
      <w:r w:rsidRPr="00F3155C">
        <w:t>•</w:t>
      </w:r>
      <w:r w:rsidRPr="00F3155C">
        <w:tab/>
        <w:t>temporary resident visa (</w:t>
      </w:r>
      <w:hyperlink r:id="rId7" w:history="1">
        <w:r w:rsidR="00CF1BE5" w:rsidRPr="00A8632C">
          <w:rPr>
            <w:rStyle w:val="Hyperlink"/>
          </w:rPr>
          <w:t>http://www.cic.gc.ca/english/information/applications/work.asp</w:t>
        </w:r>
      </w:hyperlink>
      <w:r w:rsidRPr="00F3155C">
        <w:t>)</w:t>
      </w:r>
      <w:r w:rsidR="00CF1BE5">
        <w:t xml:space="preserve"> </w:t>
      </w:r>
      <w:r w:rsidRPr="00F3155C">
        <w:t xml:space="preserve"> </w:t>
      </w:r>
      <w:r w:rsidR="00CF1BE5">
        <w:t xml:space="preserve"> </w:t>
      </w:r>
    </w:p>
    <w:p w:rsidR="00F67ED3" w:rsidRPr="00F3155C" w:rsidRDefault="00F67ED3" w:rsidP="00805F59">
      <w:pPr>
        <w:ind w:left="720" w:hanging="720"/>
      </w:pPr>
      <w:r w:rsidRPr="00F3155C">
        <w:t>•</w:t>
      </w:r>
      <w:r w:rsidRPr="00F3155C">
        <w:tab/>
        <w:t>police certifica</w:t>
      </w:r>
      <w:r w:rsidR="00D42E2A">
        <w:t>tes</w:t>
      </w:r>
      <w:r w:rsidRPr="00F3155C">
        <w:t>* (</w:t>
      </w:r>
      <w:hyperlink r:id="rId8" w:history="1">
        <w:r w:rsidR="00D42E2A" w:rsidRPr="00D42E2A">
          <w:rPr>
            <w:rStyle w:val="Hyperlink"/>
          </w:rPr>
          <w:t>http://www.cic.gc.ca/english/information/security/police-cert/intro.asp</w:t>
        </w:r>
      </w:hyperlink>
      <w:r w:rsidRPr="00F3155C">
        <w:t>)</w:t>
      </w:r>
      <w:r w:rsidR="00CF1BE5">
        <w:t xml:space="preserve"> </w:t>
      </w:r>
    </w:p>
    <w:p w:rsidR="00F67ED3" w:rsidRPr="00F3155C" w:rsidRDefault="00F67ED3" w:rsidP="00F67ED3">
      <w:pPr>
        <w:ind w:left="720" w:hanging="720"/>
      </w:pPr>
      <w:r w:rsidRPr="00F3155C">
        <w:t>•</w:t>
      </w:r>
      <w:r w:rsidRPr="00F3155C">
        <w:tab/>
        <w:t>medical examination* (</w:t>
      </w:r>
      <w:hyperlink r:id="rId9" w:history="1">
        <w:r w:rsidR="00D42E2A" w:rsidRPr="00D42E2A">
          <w:rPr>
            <w:rStyle w:val="Hyperlink"/>
          </w:rPr>
          <w:t>http://www.cic.gc.ca/english/information/medical/medexams-</w:t>
        </w:r>
        <w:r w:rsidR="00D42E2A" w:rsidRPr="00E36DD6">
          <w:rPr>
            <w:rStyle w:val="Hyperlink"/>
          </w:rPr>
          <w:t>temp.asp</w:t>
        </w:r>
      </w:hyperlink>
      <w:r w:rsidRPr="00F3155C">
        <w:t>)</w:t>
      </w:r>
      <w:r w:rsidR="00D42E2A">
        <w:t xml:space="preserve"> </w:t>
      </w:r>
      <w:r w:rsidRPr="00F3155C">
        <w:t xml:space="preserve"> </w:t>
      </w:r>
    </w:p>
    <w:p w:rsidR="00F67ED3" w:rsidRPr="00F3155C" w:rsidRDefault="00F67ED3" w:rsidP="00F67ED3">
      <w:r w:rsidRPr="00F3155C">
        <w:t>*If a medical and/or police clearance are required, allow for additional processing time.</w:t>
      </w:r>
    </w:p>
    <w:p w:rsidR="00F67ED3" w:rsidRPr="00F3155C" w:rsidRDefault="00F67ED3" w:rsidP="00F67ED3">
      <w:r w:rsidRPr="00F3155C">
        <w:t xml:space="preserve">Contact immigration authorities responsible for your country of residence to determine whether you require an exit visa or re-entry permit. </w:t>
      </w:r>
    </w:p>
    <w:p w:rsidR="00F67ED3" w:rsidRPr="00F3155C" w:rsidRDefault="00F67ED3" w:rsidP="00F67ED3">
      <w:r w:rsidRPr="00F3155C">
        <w:t>Present this letter to the admitting Customs/Immigration Officer at the Canadian border crossing or airport.</w:t>
      </w:r>
    </w:p>
    <w:p w:rsidR="00F67ED3" w:rsidRPr="00F3155C" w:rsidRDefault="00F67ED3" w:rsidP="00F67ED3">
      <w:r w:rsidRPr="00F3155C">
        <w:t>We look forward to welcoming you to the University of Victoria.</w:t>
      </w:r>
    </w:p>
    <w:p w:rsidR="00F67ED3" w:rsidRPr="00F3155C" w:rsidRDefault="00F67ED3" w:rsidP="00F67ED3">
      <w:r w:rsidRPr="00F3155C">
        <w:t>Sincerely,</w:t>
      </w:r>
      <w:r w:rsidRPr="00F3155C">
        <w:tab/>
      </w:r>
      <w:r w:rsidRPr="00F3155C">
        <w:tab/>
      </w:r>
    </w:p>
    <w:p w:rsidR="00F67ED3" w:rsidRPr="00F3155C" w:rsidRDefault="00F67ED3" w:rsidP="00F67ED3">
      <w:r w:rsidRPr="00F3155C">
        <w:tab/>
      </w:r>
      <w:r w:rsidRPr="00F3155C">
        <w:tab/>
      </w:r>
    </w:p>
    <w:p w:rsidR="00F67ED3" w:rsidRPr="00F3155C" w:rsidRDefault="00F67ED3" w:rsidP="00F67ED3">
      <w:r w:rsidRPr="00F3155C">
        <w:t>Signature of UVic Host</w:t>
      </w:r>
      <w:r w:rsidRPr="00F3155C">
        <w:tab/>
      </w:r>
      <w:r w:rsidRPr="00F3155C">
        <w:tab/>
      </w:r>
      <w:r w:rsidR="004362FA">
        <w:tab/>
      </w:r>
      <w:r w:rsidR="004362FA">
        <w:tab/>
      </w:r>
      <w:r w:rsidRPr="00F3155C">
        <w:t>Signature of Dean, Director or Chair</w:t>
      </w:r>
    </w:p>
    <w:p w:rsidR="00F67ED3" w:rsidRPr="00F3155C" w:rsidRDefault="00F67ED3" w:rsidP="00F67ED3"/>
    <w:p w:rsidR="00F67ED3" w:rsidRPr="00F3155C" w:rsidRDefault="00F67ED3" w:rsidP="00F67ED3"/>
    <w:p w:rsidR="00F67ED3" w:rsidRPr="00F3155C" w:rsidRDefault="00F67ED3" w:rsidP="00F67ED3">
      <w:r w:rsidRPr="00F3155C">
        <w:t>Name of UVic Host</w:t>
      </w:r>
      <w:r w:rsidR="004362FA">
        <w:t xml:space="preserve"> [use job title]</w:t>
      </w:r>
      <w:r w:rsidRPr="00F3155C">
        <w:tab/>
      </w:r>
      <w:r w:rsidRPr="00F3155C">
        <w:tab/>
        <w:t>Name of Dean, Director or Chair</w:t>
      </w:r>
    </w:p>
    <w:p w:rsidR="00C10BD8" w:rsidRPr="00F3155C" w:rsidRDefault="00C10BD8"/>
    <w:sectPr w:rsidR="00C10BD8" w:rsidRPr="00F3155C" w:rsidSect="00C161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D75" w:rsidRDefault="00257D75" w:rsidP="00584AD5">
      <w:pPr>
        <w:spacing w:after="0" w:line="240" w:lineRule="auto"/>
      </w:pPr>
      <w:r>
        <w:separator/>
      </w:r>
    </w:p>
  </w:endnote>
  <w:endnote w:type="continuationSeparator" w:id="0">
    <w:p w:rsidR="00257D75" w:rsidRDefault="00257D75" w:rsidP="00584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D75" w:rsidRDefault="00257D75" w:rsidP="00584AD5">
      <w:pPr>
        <w:spacing w:after="0" w:line="240" w:lineRule="auto"/>
      </w:pPr>
      <w:r>
        <w:separator/>
      </w:r>
    </w:p>
  </w:footnote>
  <w:footnote w:type="continuationSeparator" w:id="0">
    <w:p w:rsidR="00257D75" w:rsidRDefault="00257D75" w:rsidP="00584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031CE"/>
    <w:multiLevelType w:val="hybridMultilevel"/>
    <w:tmpl w:val="AE4E5946"/>
    <w:lvl w:ilvl="0" w:tplc="0DB085CC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2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83E0E"/>
    <w:multiLevelType w:val="hybridMultilevel"/>
    <w:tmpl w:val="95043E2A"/>
    <w:lvl w:ilvl="0" w:tplc="8E98F2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6C5165"/>
    <w:multiLevelType w:val="hybridMultilevel"/>
    <w:tmpl w:val="76C87B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57B02"/>
    <w:multiLevelType w:val="hybridMultilevel"/>
    <w:tmpl w:val="A88EFEE4"/>
    <w:lvl w:ilvl="0" w:tplc="302EB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E8E652A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A405D"/>
    <w:multiLevelType w:val="hybridMultilevel"/>
    <w:tmpl w:val="3E442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2C7108"/>
    <w:multiLevelType w:val="hybridMultilevel"/>
    <w:tmpl w:val="3FD65A7E"/>
    <w:lvl w:ilvl="0" w:tplc="751659B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BB2"/>
    <w:rsid w:val="0002377A"/>
    <w:rsid w:val="000241E4"/>
    <w:rsid w:val="00063C26"/>
    <w:rsid w:val="00092AB9"/>
    <w:rsid w:val="000A3DD3"/>
    <w:rsid w:val="000B0E67"/>
    <w:rsid w:val="00102778"/>
    <w:rsid w:val="00106170"/>
    <w:rsid w:val="00114D6E"/>
    <w:rsid w:val="001467E7"/>
    <w:rsid w:val="00172318"/>
    <w:rsid w:val="0019225B"/>
    <w:rsid w:val="001C0B41"/>
    <w:rsid w:val="001E1060"/>
    <w:rsid w:val="0021133A"/>
    <w:rsid w:val="00232CED"/>
    <w:rsid w:val="00237311"/>
    <w:rsid w:val="0023758C"/>
    <w:rsid w:val="0024397E"/>
    <w:rsid w:val="00245526"/>
    <w:rsid w:val="00257D75"/>
    <w:rsid w:val="00271A79"/>
    <w:rsid w:val="00275538"/>
    <w:rsid w:val="002C50BC"/>
    <w:rsid w:val="002C54C4"/>
    <w:rsid w:val="002E6E1A"/>
    <w:rsid w:val="002F0204"/>
    <w:rsid w:val="002F466B"/>
    <w:rsid w:val="002F5387"/>
    <w:rsid w:val="00336194"/>
    <w:rsid w:val="00357413"/>
    <w:rsid w:val="003575E1"/>
    <w:rsid w:val="003749C2"/>
    <w:rsid w:val="00394D96"/>
    <w:rsid w:val="003A2FD5"/>
    <w:rsid w:val="003B5821"/>
    <w:rsid w:val="003C5B16"/>
    <w:rsid w:val="004124D6"/>
    <w:rsid w:val="004362FA"/>
    <w:rsid w:val="00517368"/>
    <w:rsid w:val="00530842"/>
    <w:rsid w:val="005357AB"/>
    <w:rsid w:val="0054231F"/>
    <w:rsid w:val="005630C0"/>
    <w:rsid w:val="00563516"/>
    <w:rsid w:val="0057628F"/>
    <w:rsid w:val="00584AD5"/>
    <w:rsid w:val="00584DC5"/>
    <w:rsid w:val="00591C6E"/>
    <w:rsid w:val="00591EB0"/>
    <w:rsid w:val="005B7D2A"/>
    <w:rsid w:val="005C4107"/>
    <w:rsid w:val="005E2FA3"/>
    <w:rsid w:val="005E3A64"/>
    <w:rsid w:val="005F60FA"/>
    <w:rsid w:val="006030CE"/>
    <w:rsid w:val="00625D4E"/>
    <w:rsid w:val="0069019A"/>
    <w:rsid w:val="006909F5"/>
    <w:rsid w:val="006A0F17"/>
    <w:rsid w:val="006A6577"/>
    <w:rsid w:val="007336C7"/>
    <w:rsid w:val="007A6975"/>
    <w:rsid w:val="007F62E6"/>
    <w:rsid w:val="00804DE5"/>
    <w:rsid w:val="00805F59"/>
    <w:rsid w:val="0081629B"/>
    <w:rsid w:val="00833941"/>
    <w:rsid w:val="00852967"/>
    <w:rsid w:val="008975B6"/>
    <w:rsid w:val="008976D3"/>
    <w:rsid w:val="008A7944"/>
    <w:rsid w:val="008C2A05"/>
    <w:rsid w:val="008D1687"/>
    <w:rsid w:val="008D3B60"/>
    <w:rsid w:val="008E1FC0"/>
    <w:rsid w:val="008E48A4"/>
    <w:rsid w:val="008F7635"/>
    <w:rsid w:val="00961F49"/>
    <w:rsid w:val="00973895"/>
    <w:rsid w:val="00982B5A"/>
    <w:rsid w:val="00994D49"/>
    <w:rsid w:val="009C33EB"/>
    <w:rsid w:val="00A036F6"/>
    <w:rsid w:val="00A14236"/>
    <w:rsid w:val="00A30800"/>
    <w:rsid w:val="00A35538"/>
    <w:rsid w:val="00A41051"/>
    <w:rsid w:val="00A5668F"/>
    <w:rsid w:val="00B34714"/>
    <w:rsid w:val="00B41931"/>
    <w:rsid w:val="00B43454"/>
    <w:rsid w:val="00B43D4B"/>
    <w:rsid w:val="00B9674B"/>
    <w:rsid w:val="00BF39C5"/>
    <w:rsid w:val="00BF5208"/>
    <w:rsid w:val="00C02351"/>
    <w:rsid w:val="00C10BD8"/>
    <w:rsid w:val="00C16174"/>
    <w:rsid w:val="00C26BB2"/>
    <w:rsid w:val="00C666DF"/>
    <w:rsid w:val="00CE7280"/>
    <w:rsid w:val="00CF0883"/>
    <w:rsid w:val="00CF1BE5"/>
    <w:rsid w:val="00D07947"/>
    <w:rsid w:val="00D15CC5"/>
    <w:rsid w:val="00D42E2A"/>
    <w:rsid w:val="00D52F34"/>
    <w:rsid w:val="00D551E1"/>
    <w:rsid w:val="00D8424C"/>
    <w:rsid w:val="00D9644F"/>
    <w:rsid w:val="00DF0362"/>
    <w:rsid w:val="00DF175C"/>
    <w:rsid w:val="00E379B4"/>
    <w:rsid w:val="00E43C0A"/>
    <w:rsid w:val="00E514BC"/>
    <w:rsid w:val="00EB2C4E"/>
    <w:rsid w:val="00EF2241"/>
    <w:rsid w:val="00F16379"/>
    <w:rsid w:val="00F25F31"/>
    <w:rsid w:val="00F3155C"/>
    <w:rsid w:val="00F502EA"/>
    <w:rsid w:val="00F67ED3"/>
    <w:rsid w:val="00FE5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53A34"/>
  <w15:docId w15:val="{5AFF840A-ED31-4BFA-B454-55E76AC5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1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10BD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10BD8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C10BD8"/>
    <w:rPr>
      <w:color w:val="808080"/>
    </w:rPr>
  </w:style>
  <w:style w:type="table" w:styleId="TableGrid">
    <w:name w:val="Table Grid"/>
    <w:basedOn w:val="TableNormal"/>
    <w:rsid w:val="00C1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0B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B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4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AD5"/>
  </w:style>
  <w:style w:type="paragraph" w:styleId="Footer">
    <w:name w:val="footer"/>
    <w:basedOn w:val="Normal"/>
    <w:link w:val="FooterChar"/>
    <w:uiPriority w:val="99"/>
    <w:unhideWhenUsed/>
    <w:rsid w:val="00584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AD5"/>
  </w:style>
  <w:style w:type="character" w:styleId="CommentReference">
    <w:name w:val="annotation reference"/>
    <w:basedOn w:val="DefaultParagraphFont"/>
    <w:uiPriority w:val="99"/>
    <w:semiHidden/>
    <w:unhideWhenUsed/>
    <w:rsid w:val="007336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36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36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6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6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c.gc.ca/english/information/security/police-cert/intro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c.gc.ca/english/information/applications/work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ic.gc.ca/english/information/medical/medexams-temp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pamviv</dc:creator>
  <cp:lastModifiedBy>Lori Shaw</cp:lastModifiedBy>
  <cp:revision>8</cp:revision>
  <dcterms:created xsi:type="dcterms:W3CDTF">2016-03-30T18:38:00Z</dcterms:created>
  <dcterms:modified xsi:type="dcterms:W3CDTF">2017-11-08T18:25:00Z</dcterms:modified>
</cp:coreProperties>
</file>