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502A8" w14:textId="77777777" w:rsidR="00A248A9" w:rsidRPr="004E62C1" w:rsidRDefault="00A248A9" w:rsidP="00A248A9">
      <w:pPr>
        <w:pStyle w:val="Subheading"/>
        <w:spacing w:line="560" w:lineRule="exact"/>
        <w:ind w:left="2250" w:right="-1296"/>
        <w:rPr>
          <w:color w:val="000000" w:themeColor="text1"/>
          <w:sz w:val="36"/>
          <w:szCs w:val="36"/>
        </w:rPr>
      </w:pPr>
      <w:r w:rsidRPr="004E62C1">
        <w:rPr>
          <w:color w:val="000000" w:themeColor="text1"/>
          <w:sz w:val="36"/>
          <w:szCs w:val="36"/>
        </w:rPr>
        <w:t xml:space="preserve">School of Public Administration </w:t>
      </w:r>
    </w:p>
    <w:p w14:paraId="08E3CD9D" w14:textId="77777777" w:rsidR="00046A9E" w:rsidRPr="004E62C1" w:rsidRDefault="00A248A9" w:rsidP="00046A9E">
      <w:pPr>
        <w:pStyle w:val="Heading1"/>
        <w:rPr>
          <w:b/>
          <w:color w:val="000000" w:themeColor="text1"/>
        </w:rPr>
      </w:pPr>
      <w:r w:rsidRPr="004E62C1">
        <w:rPr>
          <w:b/>
          <w:color w:val="000000" w:themeColor="text1"/>
        </w:rPr>
        <w:t>R</w:t>
      </w:r>
      <w:r w:rsidR="00046A9E" w:rsidRPr="004E62C1">
        <w:rPr>
          <w:b/>
          <w:color w:val="000000" w:themeColor="text1"/>
        </w:rPr>
        <w:t>esearch</w:t>
      </w:r>
      <w:r w:rsidRPr="004E62C1">
        <w:rPr>
          <w:b/>
          <w:color w:val="000000" w:themeColor="text1"/>
        </w:rPr>
        <w:t xml:space="preserve"> </w:t>
      </w:r>
      <w:r w:rsidR="00046A9E" w:rsidRPr="004E62C1">
        <w:rPr>
          <w:b/>
          <w:color w:val="000000" w:themeColor="text1"/>
        </w:rPr>
        <w:t>&amp; Practice Forum</w:t>
      </w:r>
    </w:p>
    <w:p w14:paraId="2653A6B3" w14:textId="77777777" w:rsidR="00A248A9" w:rsidRPr="004E62C1" w:rsidRDefault="00A248A9" w:rsidP="00A248A9">
      <w:pPr>
        <w:rPr>
          <w:color w:val="000000" w:themeColor="text1"/>
        </w:rPr>
      </w:pPr>
    </w:p>
    <w:p w14:paraId="722EF060" w14:textId="27F49486" w:rsidR="00046A9E" w:rsidRPr="004E62C1" w:rsidRDefault="004E62C1" w:rsidP="00AC4299">
      <w:pPr>
        <w:pStyle w:val="DateTimeLocation"/>
        <w:tabs>
          <w:tab w:val="clear" w:pos="2340"/>
        </w:tabs>
        <w:spacing w:after="120"/>
        <w:ind w:left="2250"/>
        <w:jc w:val="left"/>
        <w:rPr>
          <w:b/>
          <w:sz w:val="44"/>
          <w:szCs w:val="44"/>
        </w:rPr>
      </w:pPr>
      <w:r w:rsidRPr="004E62C1">
        <w:rPr>
          <w:b/>
          <w:sz w:val="44"/>
          <w:szCs w:val="44"/>
        </w:rPr>
        <w:t xml:space="preserve">Complaint System Design for </w:t>
      </w:r>
      <w:r w:rsidR="00AC4299">
        <w:rPr>
          <w:b/>
          <w:sz w:val="44"/>
          <w:szCs w:val="44"/>
        </w:rPr>
        <w:t xml:space="preserve">the </w:t>
      </w:r>
      <w:r w:rsidRPr="004E62C1">
        <w:rPr>
          <w:b/>
          <w:sz w:val="44"/>
          <w:szCs w:val="44"/>
        </w:rPr>
        <w:t xml:space="preserve">Public Sector: </w:t>
      </w:r>
      <w:r w:rsidR="00AC4299">
        <w:rPr>
          <w:rFonts w:ascii="Arial" w:hAnsi="Arial" w:cs="Arial"/>
          <w:b/>
        </w:rPr>
        <w:t>Trends and i</w:t>
      </w:r>
      <w:r w:rsidRPr="004E62C1">
        <w:rPr>
          <w:rFonts w:ascii="Arial" w:hAnsi="Arial" w:cs="Arial"/>
          <w:b/>
        </w:rPr>
        <w:t>nnovations from international jurisdictions</w:t>
      </w:r>
      <w:r w:rsidRPr="004E62C1">
        <w:rPr>
          <w:b/>
          <w:sz w:val="44"/>
          <w:szCs w:val="44"/>
        </w:rPr>
        <w:t xml:space="preserve"> </w:t>
      </w:r>
    </w:p>
    <w:p w14:paraId="1BE5E11E" w14:textId="628726A0" w:rsidR="004E62C1" w:rsidRPr="004E62C1" w:rsidRDefault="00046A9E" w:rsidP="00A248A9">
      <w:pPr>
        <w:pStyle w:val="DateTimeLocation"/>
        <w:tabs>
          <w:tab w:val="clear" w:pos="2340"/>
        </w:tabs>
        <w:spacing w:after="120"/>
        <w:ind w:left="2250"/>
        <w:jc w:val="left"/>
        <w:rPr>
          <w:b/>
          <w:sz w:val="44"/>
          <w:szCs w:val="44"/>
        </w:rPr>
      </w:pPr>
      <w:r w:rsidRPr="004E62C1">
        <w:rPr>
          <w:b/>
          <w:sz w:val="44"/>
          <w:szCs w:val="44"/>
        </w:rPr>
        <w:br/>
      </w:r>
      <w:r w:rsidR="002079C9" w:rsidRPr="004E62C1">
        <w:rPr>
          <w:b/>
          <w:sz w:val="44"/>
          <w:szCs w:val="44"/>
        </w:rPr>
        <w:t>Wednesday, September 12</w:t>
      </w:r>
      <w:r w:rsidR="009F7D31">
        <w:rPr>
          <w:b/>
          <w:sz w:val="44"/>
          <w:szCs w:val="44"/>
        </w:rPr>
        <w:t xml:space="preserve">, </w:t>
      </w:r>
      <w:r w:rsidR="004E62C1" w:rsidRPr="004E62C1">
        <w:rPr>
          <w:b/>
          <w:sz w:val="44"/>
          <w:szCs w:val="44"/>
        </w:rPr>
        <w:t>1:00-4:00 pm</w:t>
      </w:r>
      <w:r w:rsidR="00A248A9" w:rsidRPr="004E62C1">
        <w:rPr>
          <w:b/>
          <w:sz w:val="44"/>
          <w:szCs w:val="44"/>
        </w:rPr>
        <w:t xml:space="preserve"> </w:t>
      </w:r>
    </w:p>
    <w:p w14:paraId="11ABF843" w14:textId="75E1B212" w:rsidR="004E62C1" w:rsidRPr="004E62C1" w:rsidRDefault="00A248A9" w:rsidP="00A248A9">
      <w:pPr>
        <w:pStyle w:val="DateTimeLocation"/>
        <w:tabs>
          <w:tab w:val="clear" w:pos="2340"/>
        </w:tabs>
        <w:spacing w:after="120"/>
        <w:ind w:left="2250"/>
        <w:jc w:val="left"/>
        <w:rPr>
          <w:rFonts w:ascii="Arial" w:hAnsi="Arial" w:cs="Arial"/>
          <w:shd w:val="clear" w:color="auto" w:fill="FFFFFF"/>
          <w:lang w:val="en-CA"/>
        </w:rPr>
      </w:pPr>
      <w:r w:rsidRPr="004E62C1">
        <w:rPr>
          <w:b/>
          <w:sz w:val="44"/>
          <w:szCs w:val="44"/>
        </w:rPr>
        <w:br/>
      </w:r>
      <w:r w:rsidR="004E62C1" w:rsidRPr="004E62C1">
        <w:rPr>
          <w:rFonts w:ascii="Arial" w:hAnsi="Arial" w:cs="Arial"/>
        </w:rPr>
        <w:t xml:space="preserve">Union Club, </w:t>
      </w:r>
      <w:r w:rsidR="004E62C1" w:rsidRPr="004E62C1">
        <w:rPr>
          <w:rFonts w:ascii="Arial" w:hAnsi="Arial" w:cs="Arial"/>
          <w:shd w:val="clear" w:color="auto" w:fill="FFFFFF"/>
          <w:lang w:val="en-CA"/>
        </w:rPr>
        <w:t xml:space="preserve">805 Gordon St, Victoria, BC </w:t>
      </w:r>
    </w:p>
    <w:p w14:paraId="6F5A14E6" w14:textId="03DB3875" w:rsidR="004E62C1" w:rsidRPr="00171D61" w:rsidRDefault="00187177" w:rsidP="004E62C1">
      <w:pPr>
        <w:tabs>
          <w:tab w:val="left" w:pos="1134"/>
        </w:tabs>
        <w:ind w:left="2250"/>
        <w:rPr>
          <w:rFonts w:ascii="Verdana" w:hAnsi="Verdana" w:cstheme="majorHAnsi"/>
          <w:color w:val="000000" w:themeColor="text1"/>
          <w:sz w:val="40"/>
          <w:szCs w:val="40"/>
        </w:rPr>
      </w:pPr>
      <w:r w:rsidRPr="00171D61">
        <w:rPr>
          <w:color w:val="000000" w:themeColor="text1"/>
          <w:sz w:val="40"/>
          <w:szCs w:val="40"/>
        </w:rPr>
        <w:br/>
      </w:r>
      <w:r w:rsidR="00171D61">
        <w:rPr>
          <w:rFonts w:ascii="Arial" w:hAnsi="Arial" w:cs="Arial"/>
          <w:color w:val="000000" w:themeColor="text1"/>
          <w:sz w:val="40"/>
          <w:szCs w:val="40"/>
        </w:rPr>
        <w:t>RSVP b</w:t>
      </w:r>
      <w:r w:rsidR="004E62C1" w:rsidRPr="00171D61">
        <w:rPr>
          <w:rFonts w:ascii="Verdana" w:hAnsi="Verdana" w:cstheme="majorHAnsi"/>
          <w:color w:val="000000" w:themeColor="text1"/>
          <w:sz w:val="40"/>
          <w:szCs w:val="40"/>
        </w:rPr>
        <w:t xml:space="preserve">y September 10 to </w:t>
      </w:r>
      <w:hyperlink r:id="rId8" w:history="1">
        <w:r w:rsidR="004E62C1" w:rsidRPr="00171D61">
          <w:rPr>
            <w:rStyle w:val="Hyperlink"/>
            <w:rFonts w:ascii="Verdana" w:hAnsi="Verdana" w:cstheme="majorHAnsi"/>
            <w:color w:val="000000" w:themeColor="text1"/>
            <w:sz w:val="40"/>
            <w:szCs w:val="40"/>
          </w:rPr>
          <w:t>jkhall@uvic.ca</w:t>
        </w:r>
      </w:hyperlink>
      <w:r w:rsidR="004E62C1" w:rsidRPr="00171D61">
        <w:rPr>
          <w:rFonts w:ascii="Verdana" w:hAnsi="Verdana" w:cstheme="majorHAnsi"/>
          <w:color w:val="000000" w:themeColor="text1"/>
          <w:sz w:val="40"/>
          <w:szCs w:val="40"/>
        </w:rPr>
        <w:t xml:space="preserve">  (</w:t>
      </w:r>
      <w:r w:rsidR="00171D61">
        <w:rPr>
          <w:rFonts w:ascii="Verdana" w:hAnsi="Verdana" w:cstheme="majorHAnsi"/>
          <w:color w:val="000000" w:themeColor="text1"/>
          <w:sz w:val="40"/>
          <w:szCs w:val="40"/>
        </w:rPr>
        <w:t xml:space="preserve">Free: </w:t>
      </w:r>
      <w:r w:rsidR="004E62C1" w:rsidRPr="00171D61">
        <w:rPr>
          <w:rFonts w:ascii="Verdana" w:hAnsi="Verdana" w:cstheme="majorHAnsi"/>
          <w:color w:val="000000" w:themeColor="text1"/>
          <w:sz w:val="40"/>
          <w:szCs w:val="40"/>
        </w:rPr>
        <w:t xml:space="preserve">Seating limited) </w:t>
      </w:r>
    </w:p>
    <w:p w14:paraId="4F5B6CFD" w14:textId="77777777" w:rsidR="004E62C1" w:rsidRPr="004E62C1" w:rsidRDefault="004E62C1" w:rsidP="00171D61">
      <w:pPr>
        <w:pStyle w:val="DateTimeLocation"/>
        <w:tabs>
          <w:tab w:val="clear" w:pos="2340"/>
        </w:tabs>
        <w:spacing w:after="120"/>
        <w:ind w:left="0"/>
        <w:jc w:val="left"/>
        <w:rPr>
          <w:sz w:val="44"/>
          <w:szCs w:val="44"/>
        </w:rPr>
      </w:pPr>
    </w:p>
    <w:p w14:paraId="1B212C87" w14:textId="62B6057E" w:rsidR="004E62C1" w:rsidRPr="004E62C1" w:rsidRDefault="004E62C1" w:rsidP="00A248A9">
      <w:pPr>
        <w:pStyle w:val="DateTimeLocation"/>
        <w:tabs>
          <w:tab w:val="clear" w:pos="2340"/>
        </w:tabs>
        <w:spacing w:after="120"/>
        <w:ind w:left="2250"/>
        <w:jc w:val="left"/>
        <w:rPr>
          <w:b/>
          <w:szCs w:val="40"/>
        </w:rPr>
      </w:pPr>
      <w:r w:rsidRPr="004E62C1">
        <w:rPr>
          <w:b/>
          <w:szCs w:val="40"/>
        </w:rPr>
        <w:t xml:space="preserve">Presenters: </w:t>
      </w:r>
    </w:p>
    <w:p w14:paraId="00B3D744" w14:textId="2600FAE5" w:rsidR="004E62C1" w:rsidRPr="004E62C1" w:rsidRDefault="004E62C1" w:rsidP="00A248A9">
      <w:pPr>
        <w:pStyle w:val="DateTimeLocation"/>
        <w:tabs>
          <w:tab w:val="clear" w:pos="2340"/>
        </w:tabs>
        <w:spacing w:after="120"/>
        <w:ind w:left="2250"/>
        <w:jc w:val="left"/>
        <w:rPr>
          <w:szCs w:val="40"/>
        </w:rPr>
      </w:pPr>
      <w:r w:rsidRPr="004E62C1">
        <w:rPr>
          <w:szCs w:val="40"/>
        </w:rPr>
        <w:t xml:space="preserve">Introduction: </w:t>
      </w:r>
      <w:r w:rsidRPr="00AC4299">
        <w:rPr>
          <w:b/>
          <w:szCs w:val="40"/>
        </w:rPr>
        <w:t>Jay Chalke</w:t>
      </w:r>
      <w:r w:rsidRPr="004E62C1">
        <w:rPr>
          <w:szCs w:val="40"/>
        </w:rPr>
        <w:t xml:space="preserve"> (BC Ombudsperson)</w:t>
      </w:r>
    </w:p>
    <w:p w14:paraId="4A0DC8F0" w14:textId="3CA0D262" w:rsidR="004E62C1" w:rsidRPr="004E62C1" w:rsidRDefault="004E62C1" w:rsidP="00A248A9">
      <w:pPr>
        <w:pStyle w:val="DateTimeLocation"/>
        <w:tabs>
          <w:tab w:val="clear" w:pos="2340"/>
        </w:tabs>
        <w:spacing w:after="120"/>
        <w:ind w:left="2250"/>
        <w:jc w:val="left"/>
        <w:rPr>
          <w:szCs w:val="40"/>
        </w:rPr>
      </w:pPr>
      <w:r w:rsidRPr="00AC4299">
        <w:rPr>
          <w:b/>
          <w:szCs w:val="40"/>
        </w:rPr>
        <w:t>Chris Gill</w:t>
      </w:r>
      <w:r w:rsidRPr="004E62C1">
        <w:rPr>
          <w:szCs w:val="40"/>
        </w:rPr>
        <w:t xml:space="preserve"> (University of Glasgow)</w:t>
      </w:r>
    </w:p>
    <w:p w14:paraId="10D1EE9E" w14:textId="4812F2F8" w:rsidR="004E62C1" w:rsidRPr="004E62C1" w:rsidRDefault="004E62C1" w:rsidP="00A248A9">
      <w:pPr>
        <w:pStyle w:val="DateTimeLocation"/>
        <w:tabs>
          <w:tab w:val="clear" w:pos="2340"/>
        </w:tabs>
        <w:spacing w:after="120"/>
        <w:ind w:left="2250"/>
        <w:jc w:val="left"/>
        <w:rPr>
          <w:szCs w:val="40"/>
        </w:rPr>
      </w:pPr>
      <w:r w:rsidRPr="00AC4299">
        <w:rPr>
          <w:b/>
          <w:szCs w:val="40"/>
        </w:rPr>
        <w:t>Carol Brennan</w:t>
      </w:r>
      <w:r w:rsidRPr="004E62C1">
        <w:rPr>
          <w:szCs w:val="40"/>
        </w:rPr>
        <w:t xml:space="preserve"> (Queen </w:t>
      </w:r>
      <w:proofErr w:type="spellStart"/>
      <w:r w:rsidRPr="004E62C1">
        <w:rPr>
          <w:szCs w:val="40"/>
        </w:rPr>
        <w:t>Margarets</w:t>
      </w:r>
      <w:proofErr w:type="spellEnd"/>
      <w:r w:rsidRPr="004E62C1">
        <w:rPr>
          <w:szCs w:val="40"/>
        </w:rPr>
        <w:t xml:space="preserve"> University)</w:t>
      </w:r>
    </w:p>
    <w:p w14:paraId="5F0D82A2" w14:textId="19FFEE3C" w:rsidR="00A248A9" w:rsidRPr="004E62C1" w:rsidRDefault="004E62C1" w:rsidP="00187177">
      <w:pPr>
        <w:pStyle w:val="DateTimeLocation"/>
        <w:tabs>
          <w:tab w:val="clear" w:pos="2340"/>
        </w:tabs>
        <w:ind w:left="2250"/>
        <w:jc w:val="left"/>
        <w:rPr>
          <w:rFonts w:asciiTheme="majorHAnsi" w:hAnsiTheme="majorHAnsi" w:cstheme="majorHAnsi"/>
          <w:szCs w:val="40"/>
        </w:rPr>
      </w:pPr>
      <w:r w:rsidRPr="00AC4299">
        <w:rPr>
          <w:rFonts w:asciiTheme="majorHAnsi" w:hAnsiTheme="majorHAnsi" w:cstheme="majorHAnsi"/>
          <w:b/>
          <w:szCs w:val="40"/>
        </w:rPr>
        <w:t>Jane Williams</w:t>
      </w:r>
      <w:r w:rsidRPr="004E62C1">
        <w:rPr>
          <w:rFonts w:asciiTheme="majorHAnsi" w:hAnsiTheme="majorHAnsi" w:cstheme="majorHAnsi"/>
          <w:szCs w:val="40"/>
        </w:rPr>
        <w:t xml:space="preserve"> (Queen </w:t>
      </w:r>
      <w:proofErr w:type="spellStart"/>
      <w:r w:rsidRPr="004E62C1">
        <w:rPr>
          <w:rFonts w:asciiTheme="majorHAnsi" w:hAnsiTheme="majorHAnsi" w:cstheme="majorHAnsi"/>
          <w:szCs w:val="40"/>
        </w:rPr>
        <w:t>Margarets</w:t>
      </w:r>
      <w:proofErr w:type="spellEnd"/>
      <w:r w:rsidRPr="004E62C1">
        <w:rPr>
          <w:rFonts w:asciiTheme="majorHAnsi" w:hAnsiTheme="majorHAnsi" w:cstheme="majorHAnsi"/>
          <w:szCs w:val="40"/>
        </w:rPr>
        <w:t xml:space="preserve"> University)</w:t>
      </w:r>
    </w:p>
    <w:p w14:paraId="1D8E7549" w14:textId="77777777" w:rsidR="009F7D31" w:rsidRDefault="004E62C1" w:rsidP="00171D61">
      <w:pPr>
        <w:pStyle w:val="DateTimeLocation"/>
        <w:tabs>
          <w:tab w:val="clear" w:pos="2340"/>
        </w:tabs>
        <w:ind w:left="2250"/>
        <w:jc w:val="left"/>
        <w:rPr>
          <w:rFonts w:asciiTheme="majorHAnsi" w:hAnsiTheme="majorHAnsi" w:cstheme="majorHAnsi"/>
          <w:szCs w:val="40"/>
        </w:rPr>
      </w:pPr>
      <w:r w:rsidRPr="00AC4299">
        <w:rPr>
          <w:rFonts w:asciiTheme="majorHAnsi" w:hAnsiTheme="majorHAnsi" w:cstheme="majorHAnsi"/>
          <w:b/>
          <w:szCs w:val="40"/>
        </w:rPr>
        <w:t>Darren Thompson</w:t>
      </w:r>
      <w:r w:rsidRPr="004E62C1">
        <w:rPr>
          <w:rFonts w:asciiTheme="majorHAnsi" w:hAnsiTheme="majorHAnsi" w:cstheme="majorHAnsi"/>
          <w:szCs w:val="40"/>
        </w:rPr>
        <w:t xml:space="preserve"> &amp; </w:t>
      </w:r>
      <w:r w:rsidRPr="00AC4299">
        <w:rPr>
          <w:rFonts w:asciiTheme="majorHAnsi" w:hAnsiTheme="majorHAnsi" w:cstheme="majorHAnsi"/>
          <w:b/>
          <w:szCs w:val="40"/>
        </w:rPr>
        <w:t xml:space="preserve">Dave </w:t>
      </w:r>
      <w:proofErr w:type="spellStart"/>
      <w:r w:rsidRPr="00AC4299">
        <w:rPr>
          <w:rFonts w:asciiTheme="majorHAnsi" w:hAnsiTheme="majorHAnsi" w:cstheme="majorHAnsi"/>
          <w:b/>
          <w:szCs w:val="40"/>
        </w:rPr>
        <w:t>Merner</w:t>
      </w:r>
      <w:proofErr w:type="spellEnd"/>
      <w:r w:rsidRPr="00AC4299">
        <w:rPr>
          <w:rFonts w:asciiTheme="majorHAnsi" w:hAnsiTheme="majorHAnsi" w:cstheme="majorHAnsi"/>
          <w:b/>
          <w:szCs w:val="40"/>
        </w:rPr>
        <w:t xml:space="preserve"> </w:t>
      </w:r>
      <w:r w:rsidRPr="004E62C1">
        <w:rPr>
          <w:rFonts w:asciiTheme="majorHAnsi" w:hAnsiTheme="majorHAnsi" w:cstheme="majorHAnsi"/>
          <w:szCs w:val="40"/>
        </w:rPr>
        <w:t>(BC AG)</w:t>
      </w:r>
    </w:p>
    <w:p w14:paraId="29FDEA1B" w14:textId="7D363EC4" w:rsidR="00D40593" w:rsidRPr="004E62C1" w:rsidRDefault="004E62C1" w:rsidP="00171D61">
      <w:pPr>
        <w:pStyle w:val="DateTimeLocation"/>
        <w:tabs>
          <w:tab w:val="clear" w:pos="2340"/>
        </w:tabs>
        <w:ind w:left="2250"/>
        <w:jc w:val="left"/>
        <w:rPr>
          <w:rFonts w:asciiTheme="majorHAnsi" w:hAnsiTheme="majorHAnsi" w:cstheme="majorHAnsi"/>
          <w:sz w:val="28"/>
          <w:szCs w:val="28"/>
        </w:rPr>
        <w:sectPr w:rsidR="00D40593" w:rsidRPr="004E62C1" w:rsidSect="004E62C1">
          <w:headerReference w:type="even" r:id="rId9"/>
          <w:footerReference w:type="even" r:id="rId10"/>
          <w:footerReference w:type="default" r:id="rId11"/>
          <w:headerReference w:type="first" r:id="rId12"/>
          <w:footerReference w:type="first" r:id="rId13"/>
          <w:pgSz w:w="12240" w:h="15840" w:code="1"/>
          <w:pgMar w:top="1843" w:right="1134" w:bottom="238" w:left="1134" w:header="851" w:footer="232" w:gutter="0"/>
          <w:cols w:space="709"/>
          <w:titlePg/>
        </w:sectPr>
      </w:pPr>
      <w:r w:rsidRPr="00AC4299">
        <w:rPr>
          <w:rFonts w:asciiTheme="majorHAnsi" w:hAnsiTheme="majorHAnsi" w:cstheme="majorHAnsi"/>
          <w:b/>
          <w:szCs w:val="40"/>
        </w:rPr>
        <w:t>Dave Murray</w:t>
      </w:r>
      <w:r w:rsidRPr="004E62C1">
        <w:rPr>
          <w:rFonts w:asciiTheme="majorHAnsi" w:hAnsiTheme="majorHAnsi" w:cstheme="majorHAnsi"/>
          <w:szCs w:val="40"/>
        </w:rPr>
        <w:t xml:space="preserve"> &amp; </w:t>
      </w:r>
      <w:r w:rsidRPr="00AC4299">
        <w:rPr>
          <w:rFonts w:asciiTheme="majorHAnsi" w:hAnsiTheme="majorHAnsi" w:cstheme="majorHAnsi"/>
          <w:b/>
          <w:szCs w:val="40"/>
        </w:rPr>
        <w:t>Rachel Warren</w:t>
      </w:r>
      <w:r w:rsidRPr="004E62C1">
        <w:rPr>
          <w:rFonts w:asciiTheme="majorHAnsi" w:hAnsiTheme="majorHAnsi" w:cstheme="majorHAnsi"/>
          <w:szCs w:val="40"/>
        </w:rPr>
        <w:t xml:space="preserve"> (BC </w:t>
      </w:r>
      <w:proofErr w:type="spellStart"/>
      <w:r w:rsidRPr="004E62C1">
        <w:rPr>
          <w:rFonts w:asciiTheme="majorHAnsi" w:hAnsiTheme="majorHAnsi" w:cstheme="majorHAnsi"/>
          <w:szCs w:val="40"/>
        </w:rPr>
        <w:t>Ombuds</w:t>
      </w:r>
      <w:proofErr w:type="spellEnd"/>
      <w:r w:rsidRPr="004E62C1">
        <w:rPr>
          <w:rFonts w:asciiTheme="majorHAnsi" w:hAnsiTheme="majorHAnsi" w:cstheme="majorHAnsi"/>
          <w:szCs w:val="40"/>
        </w:rPr>
        <w:t xml:space="preserve"> Office</w:t>
      </w:r>
      <w:r w:rsidRPr="004E62C1">
        <w:rPr>
          <w:rFonts w:asciiTheme="majorHAnsi" w:hAnsiTheme="majorHAnsi" w:cstheme="majorHAnsi"/>
          <w:b/>
          <w:sz w:val="36"/>
          <w:szCs w:val="36"/>
        </w:rPr>
        <w:t>)</w:t>
      </w:r>
      <w:r w:rsidR="00171D61" w:rsidRPr="004E62C1">
        <w:rPr>
          <w:rFonts w:asciiTheme="majorHAnsi" w:hAnsiTheme="majorHAnsi" w:cstheme="majorHAnsi"/>
          <w:sz w:val="28"/>
          <w:szCs w:val="28"/>
        </w:rPr>
        <w:t xml:space="preserve"> </w:t>
      </w:r>
    </w:p>
    <w:p w14:paraId="0F587338" w14:textId="77777777" w:rsidR="00171D61" w:rsidRPr="00171D61" w:rsidRDefault="00171D61" w:rsidP="00171D61">
      <w:pPr>
        <w:rPr>
          <w:rFonts w:ascii="Arial" w:hAnsi="Arial" w:cs="Arial"/>
          <w:color w:val="000000" w:themeColor="text1"/>
          <w:szCs w:val="24"/>
        </w:rPr>
      </w:pPr>
      <w:r w:rsidRPr="00171D61">
        <w:rPr>
          <w:rFonts w:ascii="Arial" w:hAnsi="Arial" w:cs="Arial"/>
          <w:b/>
          <w:color w:val="000000" w:themeColor="text1"/>
          <w:szCs w:val="24"/>
        </w:rPr>
        <w:lastRenderedPageBreak/>
        <w:t>Overview</w:t>
      </w:r>
    </w:p>
    <w:p w14:paraId="4F48DAEC" w14:textId="77777777" w:rsidR="00171D61" w:rsidRPr="00171D61" w:rsidRDefault="00171D61" w:rsidP="00171D61">
      <w:pPr>
        <w:rPr>
          <w:rFonts w:ascii="Arial" w:hAnsi="Arial" w:cs="Arial"/>
          <w:b/>
          <w:color w:val="000000" w:themeColor="text1"/>
          <w:szCs w:val="24"/>
        </w:rPr>
      </w:pPr>
    </w:p>
    <w:p w14:paraId="390376B0" w14:textId="19133D79" w:rsidR="00171D61" w:rsidRPr="00171D61" w:rsidRDefault="00AC4299" w:rsidP="00171D61">
      <w:pPr>
        <w:rPr>
          <w:rFonts w:ascii="Arial" w:hAnsi="Arial" w:cs="Arial"/>
          <w:color w:val="000000" w:themeColor="text1"/>
          <w:szCs w:val="24"/>
        </w:rPr>
      </w:pPr>
      <w:r>
        <w:rPr>
          <w:rFonts w:ascii="Arial" w:hAnsi="Arial" w:cs="Arial"/>
          <w:color w:val="000000" w:themeColor="text1"/>
          <w:szCs w:val="24"/>
        </w:rPr>
        <w:t>Citizens in a democratic society expect fairness and reasonable treatment from public sector organizations. To ensure this right, governments and institutions must establish effective complaint systems to address concerns raised by the public.</w:t>
      </w:r>
    </w:p>
    <w:p w14:paraId="54ED0771" w14:textId="77777777" w:rsidR="00171D61" w:rsidRPr="00171D61" w:rsidRDefault="00171D61" w:rsidP="00171D61">
      <w:pPr>
        <w:rPr>
          <w:rFonts w:ascii="Arial" w:hAnsi="Arial" w:cs="Arial"/>
          <w:color w:val="000000" w:themeColor="text1"/>
          <w:szCs w:val="24"/>
        </w:rPr>
      </w:pPr>
    </w:p>
    <w:p w14:paraId="24435B29" w14:textId="122A0255" w:rsidR="00171D61" w:rsidRPr="00171D61" w:rsidRDefault="00171D61" w:rsidP="00171D61">
      <w:pPr>
        <w:rPr>
          <w:rFonts w:ascii="Arial" w:hAnsi="Arial" w:cs="Arial"/>
          <w:color w:val="000000" w:themeColor="text1"/>
          <w:szCs w:val="24"/>
        </w:rPr>
      </w:pPr>
      <w:r w:rsidRPr="00171D61">
        <w:rPr>
          <w:rFonts w:ascii="Arial" w:hAnsi="Arial" w:cs="Arial"/>
          <w:color w:val="000000" w:themeColor="text1"/>
          <w:szCs w:val="24"/>
        </w:rPr>
        <w:t>The increasing importance of complaint systems was recently underscored in British Columbia by the 2017/2018 Annual Report of the Ombudsperson.  The report noted that 2017/2018 registered a 10-year high in complaints lodged against public agencies in the province.  In the report, the Ombudsperson explained that the 10-year high was both positive and negative in that:</w:t>
      </w:r>
    </w:p>
    <w:p w14:paraId="470CF6F5" w14:textId="77777777" w:rsidR="00171D61" w:rsidRPr="00171D61" w:rsidRDefault="00171D61" w:rsidP="00171D61">
      <w:pPr>
        <w:rPr>
          <w:rFonts w:ascii="Arial" w:hAnsi="Arial" w:cs="Arial"/>
          <w:color w:val="000000" w:themeColor="text1"/>
          <w:szCs w:val="24"/>
        </w:rPr>
      </w:pPr>
      <w:r w:rsidRPr="00171D61">
        <w:rPr>
          <w:rFonts w:ascii="Arial" w:hAnsi="Arial" w:cs="Arial"/>
          <w:color w:val="000000" w:themeColor="text1"/>
          <w:szCs w:val="24"/>
        </w:rPr>
        <w:tab/>
      </w:r>
    </w:p>
    <w:p w14:paraId="576ADE48" w14:textId="77777777" w:rsidR="00171D61" w:rsidRPr="00171D61" w:rsidRDefault="00171D61" w:rsidP="00171D61">
      <w:pPr>
        <w:ind w:left="720"/>
        <w:rPr>
          <w:rFonts w:ascii="Arial" w:hAnsi="Arial" w:cs="Arial"/>
          <w:color w:val="000000" w:themeColor="text1"/>
          <w:szCs w:val="24"/>
        </w:rPr>
      </w:pPr>
      <w:r w:rsidRPr="00171D61">
        <w:rPr>
          <w:rFonts w:ascii="Arial" w:hAnsi="Arial" w:cs="Arial"/>
          <w:color w:val="000000" w:themeColor="text1"/>
          <w:szCs w:val="24"/>
        </w:rPr>
        <w:t>“It’s great that people know we are here to receive and investigate concerns about fair and reasonable treatment by provincial and local governments.  However, it also signals that there is still lots of work to be done until public bodies in the province are treating all people fairly.” (</w:t>
      </w:r>
      <w:hyperlink r:id="rId14" w:history="1">
        <w:r w:rsidRPr="00171D61">
          <w:rPr>
            <w:rStyle w:val="Hyperlink"/>
            <w:rFonts w:ascii="Arial" w:hAnsi="Arial" w:cs="Arial"/>
            <w:szCs w:val="24"/>
          </w:rPr>
          <w:t>Annual Report 2017/18</w:t>
        </w:r>
      </w:hyperlink>
      <w:r w:rsidRPr="00171D61">
        <w:rPr>
          <w:rFonts w:ascii="Arial" w:hAnsi="Arial" w:cs="Arial"/>
          <w:color w:val="000000" w:themeColor="text1"/>
          <w:szCs w:val="24"/>
        </w:rPr>
        <w:t>).</w:t>
      </w:r>
    </w:p>
    <w:p w14:paraId="39DE62B9" w14:textId="77777777" w:rsidR="00171D61" w:rsidRPr="00171D61" w:rsidRDefault="00171D61" w:rsidP="00171D61">
      <w:pPr>
        <w:rPr>
          <w:rFonts w:ascii="Arial" w:hAnsi="Arial" w:cs="Arial"/>
          <w:color w:val="000000" w:themeColor="text1"/>
          <w:szCs w:val="24"/>
        </w:rPr>
      </w:pPr>
    </w:p>
    <w:p w14:paraId="39036902" w14:textId="77777777" w:rsidR="00171D61" w:rsidRPr="00171D61" w:rsidRDefault="00171D61" w:rsidP="00171D61">
      <w:pPr>
        <w:rPr>
          <w:rFonts w:ascii="Arial" w:hAnsi="Arial" w:cs="Arial"/>
          <w:color w:val="000000" w:themeColor="text1"/>
          <w:szCs w:val="24"/>
        </w:rPr>
      </w:pPr>
      <w:r w:rsidRPr="00171D61">
        <w:rPr>
          <w:rFonts w:ascii="Arial" w:eastAsia="Times New Roman" w:hAnsi="Arial" w:cs="Arial"/>
          <w:szCs w:val="24"/>
          <w:lang w:val="en-CA"/>
        </w:rPr>
        <w:t xml:space="preserve">Building on the BC Ombudsperson’s challenge, this three-hour workshop will bring together a diverse set of practitioners and academics whose work focuses on the design and implementation of public sector complaint systems. Expert practitioners, researchers, and trainers from Europe, the United States, and Canada will share cutting-edge knowledge and experiences with the aim to improve the design and facilitate the successful implementation of effective complaint systems in public sector organizations. </w:t>
      </w:r>
    </w:p>
    <w:p w14:paraId="52E0487E" w14:textId="77777777" w:rsidR="00171D61" w:rsidRPr="00171D61" w:rsidRDefault="00171D61" w:rsidP="00171D61">
      <w:pPr>
        <w:rPr>
          <w:rFonts w:ascii="Arial" w:eastAsia="Times New Roman" w:hAnsi="Arial" w:cs="Arial"/>
          <w:szCs w:val="24"/>
          <w:lang w:val="en-CA"/>
        </w:rPr>
      </w:pPr>
    </w:p>
    <w:p w14:paraId="0149F0A7" w14:textId="77777777" w:rsidR="00171D61" w:rsidRPr="00171D61" w:rsidRDefault="00171D61" w:rsidP="00171D61">
      <w:pPr>
        <w:rPr>
          <w:rFonts w:ascii="Arial" w:hAnsi="Arial" w:cs="Arial"/>
          <w:b/>
          <w:color w:val="000000" w:themeColor="text1"/>
          <w:szCs w:val="24"/>
        </w:rPr>
      </w:pPr>
      <w:r w:rsidRPr="00171D61">
        <w:rPr>
          <w:rFonts w:ascii="Arial" w:hAnsi="Arial" w:cs="Arial"/>
          <w:b/>
          <w:color w:val="000000" w:themeColor="text1"/>
          <w:szCs w:val="24"/>
        </w:rPr>
        <w:t>Format</w:t>
      </w:r>
    </w:p>
    <w:p w14:paraId="0CA1F935" w14:textId="77777777" w:rsidR="00171D61" w:rsidRPr="00171D61" w:rsidRDefault="00171D61" w:rsidP="00171D61">
      <w:pPr>
        <w:rPr>
          <w:rFonts w:ascii="Arial" w:hAnsi="Arial" w:cs="Arial"/>
          <w:color w:val="000000" w:themeColor="text1"/>
          <w:szCs w:val="24"/>
        </w:rPr>
      </w:pPr>
    </w:p>
    <w:p w14:paraId="3CE2251F" w14:textId="5BEAC7C1" w:rsidR="00171D61" w:rsidRPr="00171D61" w:rsidRDefault="00171D61" w:rsidP="00171D61">
      <w:pPr>
        <w:rPr>
          <w:rFonts w:ascii="Arial" w:hAnsi="Arial" w:cs="Arial"/>
          <w:color w:val="000000" w:themeColor="text1"/>
          <w:szCs w:val="24"/>
        </w:rPr>
      </w:pPr>
      <w:r w:rsidRPr="00171D61">
        <w:rPr>
          <w:rFonts w:ascii="Arial" w:hAnsi="Arial" w:cs="Arial"/>
          <w:color w:val="000000" w:themeColor="text1"/>
          <w:szCs w:val="24"/>
        </w:rPr>
        <w:t xml:space="preserve">This workshop will focus on dialogue and the sharing of knowledge between all participants on the subject of complaint system design and implementation. This will be accomplished through a series of guided small group discussion activities.  Each activity will begin with the brief introduction of an example of current research on, or practical implementation of a complaint system.  Participants will then engage in discussion around a question relevant to the introductory presentation.  We welcome </w:t>
      </w:r>
      <w:r w:rsidR="007012DA">
        <w:rPr>
          <w:rFonts w:ascii="Arial" w:hAnsi="Arial" w:cs="Arial"/>
          <w:color w:val="000000" w:themeColor="text1"/>
          <w:szCs w:val="24"/>
        </w:rPr>
        <w:t>public sector</w:t>
      </w:r>
      <w:r w:rsidRPr="00171D61">
        <w:rPr>
          <w:rFonts w:ascii="Arial" w:hAnsi="Arial" w:cs="Arial"/>
          <w:color w:val="000000" w:themeColor="text1"/>
          <w:szCs w:val="24"/>
        </w:rPr>
        <w:t xml:space="preserve"> practitioners who have first-hand knowledge of challenges and successes in this work.  All knowledge shared throughout the day will be captured and summarized in a summary report.</w:t>
      </w:r>
    </w:p>
    <w:p w14:paraId="4AB6E473" w14:textId="77777777" w:rsidR="00171D61" w:rsidRDefault="00171D61" w:rsidP="002D5D61">
      <w:pPr>
        <w:pStyle w:val="introductiontext"/>
        <w:shd w:val="clear" w:color="auto" w:fill="FFFFFF"/>
        <w:spacing w:before="0" w:beforeAutospacing="0" w:after="0" w:afterAutospacing="0"/>
        <w:rPr>
          <w:rFonts w:ascii="Verdana" w:hAnsi="Verdana" w:cstheme="majorHAnsi"/>
          <w:b/>
          <w:color w:val="000000" w:themeColor="text1"/>
          <w:sz w:val="20"/>
          <w:szCs w:val="20"/>
        </w:rPr>
      </w:pPr>
    </w:p>
    <w:p w14:paraId="67D2CCB1" w14:textId="709E37FE" w:rsidR="002D5D61" w:rsidRDefault="00187177" w:rsidP="002D5D61">
      <w:pPr>
        <w:pStyle w:val="introductiontext"/>
        <w:shd w:val="clear" w:color="auto" w:fill="FFFFFF"/>
        <w:spacing w:before="0" w:beforeAutospacing="0" w:after="0" w:afterAutospacing="0"/>
        <w:rPr>
          <w:rFonts w:ascii="Verdana" w:hAnsi="Verdana" w:cstheme="majorHAnsi"/>
          <w:color w:val="000000" w:themeColor="text1"/>
          <w:sz w:val="20"/>
          <w:szCs w:val="20"/>
        </w:rPr>
      </w:pPr>
      <w:r w:rsidRPr="004E62C1">
        <w:rPr>
          <w:rFonts w:ascii="Verdana" w:hAnsi="Verdana" w:cstheme="majorHAnsi"/>
          <w:b/>
          <w:color w:val="000000" w:themeColor="text1"/>
          <w:sz w:val="20"/>
          <w:szCs w:val="20"/>
        </w:rPr>
        <w:t>Sponsor</w:t>
      </w:r>
      <w:r w:rsidR="007D24E3" w:rsidRPr="004E62C1">
        <w:rPr>
          <w:rFonts w:ascii="Verdana" w:hAnsi="Verdana" w:cstheme="majorHAnsi"/>
          <w:color w:val="000000" w:themeColor="text1"/>
          <w:sz w:val="20"/>
          <w:szCs w:val="20"/>
        </w:rPr>
        <w:t xml:space="preserve"> </w:t>
      </w:r>
    </w:p>
    <w:p w14:paraId="7FC3C756" w14:textId="77777777" w:rsidR="00AC4299" w:rsidRPr="004E62C1" w:rsidRDefault="00AC4299" w:rsidP="002D5D61">
      <w:pPr>
        <w:pStyle w:val="introductiontext"/>
        <w:shd w:val="clear" w:color="auto" w:fill="FFFFFF"/>
        <w:spacing w:before="0" w:beforeAutospacing="0" w:after="0" w:afterAutospacing="0"/>
        <w:rPr>
          <w:rFonts w:ascii="Verdana" w:hAnsi="Verdana" w:cstheme="majorHAnsi"/>
          <w:color w:val="000000" w:themeColor="text1"/>
          <w:sz w:val="20"/>
          <w:szCs w:val="20"/>
        </w:rPr>
      </w:pPr>
    </w:p>
    <w:p w14:paraId="2E6A0CF4" w14:textId="7C4D09C0" w:rsidR="002D5D61" w:rsidRPr="0047597C" w:rsidRDefault="00187177" w:rsidP="00AC4299">
      <w:pPr>
        <w:pStyle w:val="introductiontext"/>
        <w:shd w:val="clear" w:color="auto" w:fill="FFFFFF"/>
        <w:spacing w:before="0" w:beforeAutospacing="0" w:after="0" w:afterAutospacing="0"/>
        <w:rPr>
          <w:rFonts w:ascii="Verdana" w:hAnsi="Verdana" w:cstheme="majorHAnsi"/>
          <w:color w:val="000000" w:themeColor="text1"/>
          <w:sz w:val="20"/>
          <w:szCs w:val="20"/>
        </w:rPr>
      </w:pPr>
      <w:r w:rsidRPr="004E62C1">
        <w:rPr>
          <w:rFonts w:ascii="Verdana" w:hAnsi="Verdana" w:cstheme="majorHAnsi"/>
          <w:color w:val="000000" w:themeColor="text1"/>
          <w:sz w:val="20"/>
          <w:szCs w:val="20"/>
        </w:rPr>
        <w:t>Social Science and Humanities Connections Gran</w:t>
      </w:r>
      <w:r w:rsidR="007D24E3" w:rsidRPr="004E62C1">
        <w:rPr>
          <w:rFonts w:ascii="Verdana" w:hAnsi="Verdana" w:cstheme="majorHAnsi"/>
          <w:color w:val="000000" w:themeColor="text1"/>
          <w:sz w:val="20"/>
          <w:szCs w:val="20"/>
        </w:rPr>
        <w:t xml:space="preserve">t </w:t>
      </w:r>
      <w:r w:rsidRPr="004E62C1">
        <w:rPr>
          <w:rFonts w:ascii="Verdana" w:hAnsi="Verdana" w:cstheme="majorHAnsi"/>
          <w:color w:val="000000" w:themeColor="text1"/>
          <w:sz w:val="20"/>
          <w:szCs w:val="20"/>
        </w:rPr>
        <w:t>“Co-constructing Justice”</w:t>
      </w:r>
      <w:r w:rsidR="007D24E3" w:rsidRPr="004E62C1">
        <w:rPr>
          <w:rFonts w:ascii="Verdana" w:hAnsi="Verdana" w:cstheme="majorHAnsi"/>
          <w:color w:val="000000" w:themeColor="text1"/>
          <w:sz w:val="20"/>
          <w:szCs w:val="20"/>
        </w:rPr>
        <w:t xml:space="preserve"> awarded to </w:t>
      </w:r>
      <w:r w:rsidR="007D24E3" w:rsidRPr="00171D61">
        <w:rPr>
          <w:rFonts w:ascii="Verdana" w:hAnsi="Verdana" w:cstheme="majorHAnsi"/>
          <w:color w:val="000000" w:themeColor="text1"/>
          <w:sz w:val="20"/>
          <w:szCs w:val="20"/>
        </w:rPr>
        <w:t>Tara Ney</w:t>
      </w:r>
      <w:r w:rsidR="00171D61" w:rsidRPr="00171D61">
        <w:rPr>
          <w:rFonts w:ascii="Verdana" w:hAnsi="Verdana" w:cstheme="majorHAnsi"/>
          <w:color w:val="000000" w:themeColor="text1"/>
          <w:sz w:val="20"/>
          <w:szCs w:val="20"/>
        </w:rPr>
        <w:t>,</w:t>
      </w:r>
      <w:r w:rsidR="00171D61">
        <w:rPr>
          <w:rFonts w:ascii="Verdana" w:hAnsi="Verdana" w:cstheme="majorHAnsi"/>
          <w:color w:val="000000" w:themeColor="text1"/>
          <w:sz w:val="20"/>
          <w:szCs w:val="20"/>
        </w:rPr>
        <w:t xml:space="preserve"> Associate Professor</w:t>
      </w:r>
      <w:r w:rsidR="0047597C">
        <w:rPr>
          <w:rFonts w:ascii="Verdana" w:hAnsi="Verdana" w:cstheme="majorHAnsi"/>
          <w:color w:val="000000" w:themeColor="text1"/>
          <w:sz w:val="20"/>
          <w:szCs w:val="20"/>
        </w:rPr>
        <w:t xml:space="preserve">, </w:t>
      </w:r>
      <w:r w:rsidR="002D5D61" w:rsidRPr="0047597C">
        <w:rPr>
          <w:rFonts w:ascii="Verdana" w:hAnsi="Verdana" w:cstheme="majorHAnsi"/>
          <w:color w:val="000000" w:themeColor="text1"/>
          <w:sz w:val="20"/>
          <w:szCs w:val="20"/>
        </w:rPr>
        <w:t>School of Public Administration, University of Victoria</w:t>
      </w:r>
    </w:p>
    <w:p w14:paraId="357FABA8" w14:textId="77777777" w:rsidR="009C54DC" w:rsidRDefault="009C54DC" w:rsidP="00187177">
      <w:pPr>
        <w:jc w:val="center"/>
        <w:rPr>
          <w:rFonts w:ascii="Verdana" w:hAnsi="Verdana" w:cstheme="majorHAnsi"/>
          <w:color w:val="000000" w:themeColor="text1"/>
          <w:sz w:val="20"/>
        </w:rPr>
      </w:pPr>
    </w:p>
    <w:p w14:paraId="05B9CEB1" w14:textId="77777777" w:rsidR="00171D61" w:rsidRDefault="00171D61" w:rsidP="00187177">
      <w:pPr>
        <w:jc w:val="center"/>
        <w:rPr>
          <w:rFonts w:ascii="Verdana" w:hAnsi="Verdana" w:cstheme="majorHAnsi"/>
          <w:color w:val="000000" w:themeColor="text1"/>
          <w:sz w:val="20"/>
        </w:rPr>
      </w:pPr>
    </w:p>
    <w:p w14:paraId="443B0357" w14:textId="77777777" w:rsidR="00171D61" w:rsidRDefault="00171D61" w:rsidP="00187177">
      <w:pPr>
        <w:jc w:val="center"/>
        <w:rPr>
          <w:rFonts w:ascii="Verdana" w:hAnsi="Verdana" w:cstheme="majorHAnsi"/>
          <w:color w:val="000000" w:themeColor="text1"/>
          <w:sz w:val="20"/>
        </w:rPr>
      </w:pPr>
    </w:p>
    <w:p w14:paraId="7B99263E" w14:textId="77777777" w:rsidR="00171D61" w:rsidRDefault="00171D61" w:rsidP="00171D61">
      <w:pPr>
        <w:rPr>
          <w:rFonts w:ascii="Arial" w:hAnsi="Arial" w:cs="Arial"/>
          <w:b/>
          <w:color w:val="000000" w:themeColor="text1"/>
          <w:sz w:val="20"/>
        </w:rPr>
      </w:pPr>
    </w:p>
    <w:p w14:paraId="3D5D14C1" w14:textId="77777777" w:rsidR="00171D61" w:rsidRDefault="00171D61" w:rsidP="00171D61">
      <w:pPr>
        <w:rPr>
          <w:rFonts w:ascii="Arial" w:hAnsi="Arial" w:cs="Arial"/>
          <w:b/>
          <w:color w:val="000000" w:themeColor="text1"/>
          <w:sz w:val="20"/>
        </w:rPr>
      </w:pPr>
    </w:p>
    <w:p w14:paraId="36F2103F" w14:textId="77777777" w:rsidR="00171D61" w:rsidRDefault="00171D61" w:rsidP="00171D61">
      <w:pPr>
        <w:rPr>
          <w:rFonts w:ascii="Arial" w:hAnsi="Arial" w:cs="Arial"/>
          <w:b/>
          <w:color w:val="000000" w:themeColor="text1"/>
          <w:sz w:val="20"/>
        </w:rPr>
      </w:pPr>
    </w:p>
    <w:p w14:paraId="7F661C72" w14:textId="77777777" w:rsidR="00171D61" w:rsidRDefault="00171D61" w:rsidP="00171D61">
      <w:pPr>
        <w:rPr>
          <w:rFonts w:ascii="Arial" w:hAnsi="Arial" w:cs="Arial"/>
          <w:b/>
          <w:color w:val="000000" w:themeColor="text1"/>
          <w:sz w:val="20"/>
        </w:rPr>
      </w:pPr>
    </w:p>
    <w:p w14:paraId="70A83345" w14:textId="77777777" w:rsidR="00AC4299" w:rsidRDefault="00AC4299" w:rsidP="00171D61">
      <w:pPr>
        <w:rPr>
          <w:rFonts w:ascii="Arial" w:hAnsi="Arial" w:cs="Arial"/>
          <w:b/>
          <w:color w:val="000000" w:themeColor="text1"/>
          <w:szCs w:val="24"/>
        </w:rPr>
      </w:pPr>
    </w:p>
    <w:p w14:paraId="29AA3146" w14:textId="77777777" w:rsidR="00171D61" w:rsidRPr="00171D61" w:rsidRDefault="00171D61" w:rsidP="00171D61">
      <w:pPr>
        <w:rPr>
          <w:rFonts w:ascii="Arial" w:hAnsi="Arial" w:cs="Arial"/>
          <w:color w:val="000000" w:themeColor="text1"/>
          <w:szCs w:val="24"/>
        </w:rPr>
      </w:pPr>
      <w:r w:rsidRPr="00171D61">
        <w:rPr>
          <w:rFonts w:ascii="Arial" w:hAnsi="Arial" w:cs="Arial"/>
          <w:b/>
          <w:color w:val="000000" w:themeColor="text1"/>
          <w:szCs w:val="24"/>
        </w:rPr>
        <w:lastRenderedPageBreak/>
        <w:t>Agenda</w:t>
      </w:r>
    </w:p>
    <w:p w14:paraId="013100D5" w14:textId="77777777" w:rsidR="00171D61" w:rsidRPr="00171D61" w:rsidRDefault="00171D61" w:rsidP="00171D61">
      <w:pPr>
        <w:rPr>
          <w:rFonts w:ascii="Arial" w:hAnsi="Arial" w:cs="Arial"/>
          <w:b/>
          <w:color w:val="000000" w:themeColor="text1"/>
          <w:szCs w:val="24"/>
        </w:rPr>
      </w:pPr>
    </w:p>
    <w:p w14:paraId="4FF999E9" w14:textId="77777777" w:rsidR="00171D61" w:rsidRPr="00171D61" w:rsidRDefault="00171D61" w:rsidP="00171D61">
      <w:pPr>
        <w:rPr>
          <w:rFonts w:ascii="Arial" w:hAnsi="Arial" w:cs="Arial"/>
          <w:b/>
          <w:color w:val="000000" w:themeColor="text1"/>
          <w:szCs w:val="24"/>
        </w:rPr>
      </w:pPr>
      <w:r w:rsidRPr="00171D61">
        <w:rPr>
          <w:rFonts w:ascii="Arial" w:hAnsi="Arial" w:cs="Arial"/>
          <w:b/>
          <w:color w:val="000000" w:themeColor="text1"/>
          <w:szCs w:val="24"/>
        </w:rPr>
        <w:t>1:00 Welcome</w:t>
      </w:r>
    </w:p>
    <w:p w14:paraId="359251C5" w14:textId="77777777" w:rsidR="00171D61" w:rsidRPr="00171D61" w:rsidRDefault="00171D61" w:rsidP="00171D61">
      <w:pPr>
        <w:rPr>
          <w:rFonts w:ascii="Arial" w:hAnsi="Arial" w:cs="Arial"/>
          <w:b/>
          <w:color w:val="000000" w:themeColor="text1"/>
          <w:szCs w:val="24"/>
        </w:rPr>
      </w:pPr>
    </w:p>
    <w:p w14:paraId="4957B481" w14:textId="77777777" w:rsidR="00171D61" w:rsidRPr="00171D61" w:rsidRDefault="00171D61" w:rsidP="00171D61">
      <w:pPr>
        <w:rPr>
          <w:rFonts w:ascii="Arial" w:hAnsi="Arial" w:cs="Arial"/>
          <w:color w:val="000000" w:themeColor="text1"/>
          <w:szCs w:val="24"/>
        </w:rPr>
      </w:pPr>
      <w:r w:rsidRPr="007012DA">
        <w:rPr>
          <w:rFonts w:ascii="Arial" w:hAnsi="Arial" w:cs="Arial"/>
          <w:b/>
          <w:color w:val="000000" w:themeColor="text1"/>
          <w:szCs w:val="24"/>
        </w:rPr>
        <w:t>Tara Ney</w:t>
      </w:r>
      <w:r w:rsidRPr="00171D61">
        <w:rPr>
          <w:rFonts w:ascii="Arial" w:hAnsi="Arial" w:cs="Arial"/>
          <w:color w:val="000000" w:themeColor="text1"/>
          <w:szCs w:val="24"/>
        </w:rPr>
        <w:t xml:space="preserve"> - School of Public Administration, University of Victoria</w:t>
      </w:r>
    </w:p>
    <w:p w14:paraId="5D86DF68" w14:textId="65B48336" w:rsidR="00171D61" w:rsidRPr="00171D61" w:rsidRDefault="00171D61" w:rsidP="00171D61">
      <w:pPr>
        <w:rPr>
          <w:rFonts w:ascii="Arial" w:hAnsi="Arial" w:cs="Arial"/>
          <w:b/>
          <w:color w:val="000000" w:themeColor="text1"/>
          <w:szCs w:val="24"/>
        </w:rPr>
      </w:pPr>
      <w:r w:rsidRPr="00171D61">
        <w:rPr>
          <w:rFonts w:ascii="Arial" w:hAnsi="Arial" w:cs="Arial"/>
          <w:b/>
          <w:color w:val="000000" w:themeColor="text1"/>
          <w:szCs w:val="24"/>
        </w:rPr>
        <w:tab/>
      </w:r>
      <w:r w:rsidRPr="00171D61">
        <w:rPr>
          <w:rFonts w:ascii="Arial" w:hAnsi="Arial" w:cs="Arial"/>
          <w:b/>
          <w:color w:val="000000" w:themeColor="text1"/>
          <w:szCs w:val="24"/>
        </w:rPr>
        <w:tab/>
      </w:r>
    </w:p>
    <w:p w14:paraId="1A3588F4" w14:textId="77777777" w:rsidR="00171D61" w:rsidRPr="00171D61" w:rsidRDefault="00171D61" w:rsidP="00171D61">
      <w:pPr>
        <w:rPr>
          <w:rFonts w:ascii="Arial" w:hAnsi="Arial" w:cs="Arial"/>
          <w:b/>
          <w:color w:val="000000" w:themeColor="text1"/>
          <w:szCs w:val="24"/>
        </w:rPr>
      </w:pPr>
      <w:r w:rsidRPr="00171D61">
        <w:rPr>
          <w:rFonts w:ascii="Arial" w:hAnsi="Arial" w:cs="Arial"/>
          <w:b/>
          <w:color w:val="000000" w:themeColor="text1"/>
          <w:szCs w:val="24"/>
        </w:rPr>
        <w:t>1:05 Opening Remarks</w:t>
      </w:r>
    </w:p>
    <w:p w14:paraId="12D3A8E6" w14:textId="77777777" w:rsidR="00171D61" w:rsidRPr="00171D61" w:rsidRDefault="00171D61" w:rsidP="00171D61">
      <w:pPr>
        <w:rPr>
          <w:rFonts w:ascii="Arial" w:hAnsi="Arial" w:cs="Arial"/>
          <w:b/>
          <w:color w:val="000000" w:themeColor="text1"/>
          <w:szCs w:val="24"/>
        </w:rPr>
      </w:pPr>
    </w:p>
    <w:p w14:paraId="5D033221" w14:textId="77777777" w:rsidR="00171D61" w:rsidRPr="00171D61" w:rsidRDefault="00171D61" w:rsidP="00171D61">
      <w:pPr>
        <w:rPr>
          <w:rFonts w:ascii="Arial" w:hAnsi="Arial" w:cs="Arial"/>
          <w:color w:val="000000" w:themeColor="text1"/>
          <w:szCs w:val="24"/>
        </w:rPr>
      </w:pPr>
      <w:r w:rsidRPr="007012DA">
        <w:rPr>
          <w:rFonts w:ascii="Arial" w:hAnsi="Arial" w:cs="Arial"/>
          <w:b/>
          <w:color w:val="000000" w:themeColor="text1"/>
          <w:szCs w:val="24"/>
        </w:rPr>
        <w:t>Jay Chalke</w:t>
      </w:r>
      <w:r w:rsidRPr="00171D61">
        <w:rPr>
          <w:rFonts w:ascii="Arial" w:hAnsi="Arial" w:cs="Arial"/>
          <w:color w:val="000000" w:themeColor="text1"/>
          <w:szCs w:val="24"/>
        </w:rPr>
        <w:t xml:space="preserve">, BC Ombudsperson </w:t>
      </w:r>
    </w:p>
    <w:p w14:paraId="5EA70D21" w14:textId="77777777" w:rsidR="00171D61" w:rsidRPr="00171D61" w:rsidRDefault="00171D61" w:rsidP="00171D61">
      <w:pPr>
        <w:rPr>
          <w:rFonts w:ascii="Arial" w:hAnsi="Arial" w:cs="Arial"/>
          <w:b/>
          <w:color w:val="000000" w:themeColor="text1"/>
          <w:szCs w:val="24"/>
        </w:rPr>
      </w:pPr>
    </w:p>
    <w:p w14:paraId="49AF8F78" w14:textId="77777777" w:rsidR="00171D61" w:rsidRPr="00171D61" w:rsidRDefault="00171D61" w:rsidP="00171D61">
      <w:pPr>
        <w:rPr>
          <w:rFonts w:ascii="Arial" w:hAnsi="Arial" w:cs="Arial"/>
          <w:b/>
          <w:color w:val="000000" w:themeColor="text1"/>
          <w:szCs w:val="24"/>
        </w:rPr>
      </w:pPr>
      <w:r w:rsidRPr="00171D61">
        <w:rPr>
          <w:rFonts w:ascii="Arial" w:hAnsi="Arial" w:cs="Arial"/>
          <w:b/>
          <w:color w:val="000000" w:themeColor="text1"/>
          <w:szCs w:val="24"/>
        </w:rPr>
        <w:t>1:15</w:t>
      </w:r>
      <w:r w:rsidRPr="00171D61">
        <w:rPr>
          <w:rFonts w:ascii="Arial" w:hAnsi="Arial" w:cs="Arial"/>
          <w:color w:val="000000" w:themeColor="text1"/>
          <w:szCs w:val="24"/>
        </w:rPr>
        <w:t xml:space="preserve"> </w:t>
      </w:r>
      <w:r w:rsidRPr="00171D61">
        <w:rPr>
          <w:rFonts w:ascii="Arial" w:hAnsi="Arial" w:cs="Arial"/>
          <w:b/>
          <w:color w:val="000000" w:themeColor="text1"/>
          <w:szCs w:val="24"/>
        </w:rPr>
        <w:t>- 2:30</w:t>
      </w:r>
      <w:r w:rsidRPr="00171D61">
        <w:rPr>
          <w:rFonts w:ascii="Arial" w:hAnsi="Arial" w:cs="Arial"/>
          <w:color w:val="000000" w:themeColor="text1"/>
          <w:szCs w:val="24"/>
        </w:rPr>
        <w:t xml:space="preserve"> </w:t>
      </w:r>
      <w:r w:rsidRPr="00171D61">
        <w:rPr>
          <w:rFonts w:ascii="Arial" w:hAnsi="Arial" w:cs="Arial"/>
          <w:b/>
          <w:color w:val="000000" w:themeColor="text1"/>
          <w:szCs w:val="24"/>
        </w:rPr>
        <w:t>Workshop</w:t>
      </w:r>
    </w:p>
    <w:p w14:paraId="6F1FB852" w14:textId="77777777" w:rsidR="00171D61" w:rsidRPr="00171D61" w:rsidRDefault="00171D61" w:rsidP="00171D61">
      <w:pPr>
        <w:rPr>
          <w:rFonts w:ascii="Arial" w:hAnsi="Arial" w:cs="Arial"/>
          <w:color w:val="000000" w:themeColor="text1"/>
          <w:szCs w:val="24"/>
        </w:rPr>
      </w:pPr>
    </w:p>
    <w:p w14:paraId="2EEF17CD" w14:textId="77777777" w:rsidR="00171D61" w:rsidRPr="00171D61" w:rsidRDefault="00171D61" w:rsidP="00171D61">
      <w:pPr>
        <w:ind w:firstLine="720"/>
        <w:rPr>
          <w:rFonts w:ascii="Arial" w:hAnsi="Arial" w:cs="Arial"/>
          <w:color w:val="000000" w:themeColor="text1"/>
          <w:szCs w:val="24"/>
        </w:rPr>
      </w:pPr>
      <w:r w:rsidRPr="00171D61">
        <w:rPr>
          <w:rFonts w:ascii="Arial" w:hAnsi="Arial" w:cs="Arial"/>
          <w:b/>
          <w:color w:val="000000" w:themeColor="text1"/>
          <w:szCs w:val="24"/>
        </w:rPr>
        <w:t xml:space="preserve">25 Minutes: </w:t>
      </w:r>
      <w:r w:rsidRPr="007012DA">
        <w:rPr>
          <w:rFonts w:ascii="Arial" w:hAnsi="Arial" w:cs="Arial"/>
          <w:b/>
          <w:color w:val="000000" w:themeColor="text1"/>
          <w:szCs w:val="24"/>
        </w:rPr>
        <w:t>Chris Gill</w:t>
      </w:r>
      <w:r w:rsidRPr="00171D61">
        <w:rPr>
          <w:rFonts w:ascii="Arial" w:hAnsi="Arial" w:cs="Arial"/>
          <w:color w:val="000000" w:themeColor="text1"/>
          <w:szCs w:val="24"/>
        </w:rPr>
        <w:t>, Glasgow University</w:t>
      </w:r>
    </w:p>
    <w:p w14:paraId="2570F09C" w14:textId="77777777" w:rsidR="00171D61" w:rsidRPr="00171D61" w:rsidRDefault="00171D61" w:rsidP="00171D61">
      <w:pPr>
        <w:ind w:firstLine="720"/>
        <w:rPr>
          <w:rFonts w:ascii="Arial" w:eastAsia="Times New Roman" w:hAnsi="Arial" w:cs="Arial"/>
          <w:color w:val="000000" w:themeColor="text1"/>
          <w:szCs w:val="24"/>
          <w:lang w:val="en-CA"/>
        </w:rPr>
      </w:pPr>
      <w:r w:rsidRPr="00171D61">
        <w:rPr>
          <w:rFonts w:ascii="Arial" w:eastAsia="Times New Roman" w:hAnsi="Arial" w:cs="Arial"/>
          <w:color w:val="000000" w:themeColor="text1"/>
          <w:szCs w:val="24"/>
          <w:shd w:val="clear" w:color="auto" w:fill="FFFFFF"/>
          <w:lang w:val="en-CA"/>
        </w:rPr>
        <w:t>Research on Scotland’s new system for local authority complaint handling</w:t>
      </w:r>
    </w:p>
    <w:p w14:paraId="78CB620A" w14:textId="77777777" w:rsidR="00171D61" w:rsidRPr="00171D61" w:rsidRDefault="00171D61" w:rsidP="00171D61">
      <w:pPr>
        <w:rPr>
          <w:rFonts w:ascii="Arial" w:hAnsi="Arial" w:cs="Arial"/>
          <w:b/>
          <w:color w:val="000000" w:themeColor="text1"/>
          <w:szCs w:val="24"/>
        </w:rPr>
      </w:pPr>
    </w:p>
    <w:p w14:paraId="2D7D23E1" w14:textId="77777777" w:rsidR="00171D61" w:rsidRPr="00171D61" w:rsidRDefault="00171D61" w:rsidP="00171D61">
      <w:pPr>
        <w:ind w:firstLine="720"/>
        <w:rPr>
          <w:rFonts w:ascii="Arial" w:hAnsi="Arial" w:cs="Arial"/>
          <w:color w:val="000000" w:themeColor="text1"/>
          <w:szCs w:val="24"/>
        </w:rPr>
      </w:pPr>
      <w:r w:rsidRPr="00171D61">
        <w:rPr>
          <w:rFonts w:ascii="Arial" w:hAnsi="Arial" w:cs="Arial"/>
          <w:b/>
          <w:color w:val="000000" w:themeColor="text1"/>
          <w:szCs w:val="24"/>
        </w:rPr>
        <w:t xml:space="preserve">25 Minutes: </w:t>
      </w:r>
      <w:r w:rsidRPr="007012DA">
        <w:rPr>
          <w:rFonts w:ascii="Arial" w:hAnsi="Arial" w:cs="Arial"/>
          <w:b/>
          <w:color w:val="000000" w:themeColor="text1"/>
          <w:szCs w:val="24"/>
        </w:rPr>
        <w:t>Darin Thompson</w:t>
      </w:r>
      <w:r w:rsidRPr="00171D61">
        <w:rPr>
          <w:rFonts w:ascii="Arial" w:hAnsi="Arial" w:cs="Arial"/>
          <w:color w:val="000000" w:themeColor="text1"/>
          <w:szCs w:val="24"/>
        </w:rPr>
        <w:t xml:space="preserve"> and </w:t>
      </w:r>
      <w:r w:rsidRPr="007012DA">
        <w:rPr>
          <w:rFonts w:ascii="Arial" w:hAnsi="Arial" w:cs="Arial"/>
          <w:b/>
          <w:color w:val="000000" w:themeColor="text1"/>
          <w:szCs w:val="24"/>
        </w:rPr>
        <w:t xml:space="preserve">Dave </w:t>
      </w:r>
      <w:proofErr w:type="spellStart"/>
      <w:r w:rsidRPr="007012DA">
        <w:rPr>
          <w:rFonts w:ascii="Arial" w:hAnsi="Arial" w:cs="Arial"/>
          <w:b/>
          <w:color w:val="000000" w:themeColor="text1"/>
          <w:szCs w:val="24"/>
        </w:rPr>
        <w:t>Merner</w:t>
      </w:r>
      <w:proofErr w:type="spellEnd"/>
      <w:r w:rsidRPr="00171D61">
        <w:rPr>
          <w:rFonts w:ascii="Arial" w:hAnsi="Arial" w:cs="Arial"/>
          <w:color w:val="000000" w:themeColor="text1"/>
          <w:szCs w:val="24"/>
        </w:rPr>
        <w:t>, BC Attorney General</w:t>
      </w:r>
    </w:p>
    <w:p w14:paraId="34D62729" w14:textId="77777777" w:rsidR="00171D61" w:rsidRPr="00171D61" w:rsidRDefault="00171D61" w:rsidP="00171D61">
      <w:pPr>
        <w:ind w:left="720"/>
        <w:rPr>
          <w:rFonts w:ascii="Arial" w:hAnsi="Arial" w:cs="Arial"/>
          <w:color w:val="000000" w:themeColor="text1"/>
          <w:szCs w:val="24"/>
        </w:rPr>
      </w:pPr>
      <w:r w:rsidRPr="00171D61">
        <w:rPr>
          <w:rFonts w:ascii="Arial" w:hAnsi="Arial" w:cs="Arial"/>
          <w:color w:val="000000" w:themeColor="text1"/>
          <w:szCs w:val="24"/>
        </w:rPr>
        <w:t>Recent Developments with BC’s Civil Resolution Tribunal</w:t>
      </w:r>
    </w:p>
    <w:p w14:paraId="16A9211F" w14:textId="77777777" w:rsidR="00171D61" w:rsidRPr="00171D61" w:rsidRDefault="00171D61" w:rsidP="00171D61">
      <w:pPr>
        <w:rPr>
          <w:rFonts w:ascii="Arial" w:hAnsi="Arial" w:cs="Arial"/>
          <w:b/>
          <w:color w:val="000000" w:themeColor="text1"/>
          <w:szCs w:val="24"/>
        </w:rPr>
      </w:pPr>
    </w:p>
    <w:p w14:paraId="716851D7" w14:textId="77777777" w:rsidR="00171D61" w:rsidRPr="00171D61" w:rsidRDefault="00171D61" w:rsidP="00171D61">
      <w:pPr>
        <w:ind w:firstLine="720"/>
        <w:rPr>
          <w:rFonts w:ascii="Arial" w:hAnsi="Arial" w:cs="Arial"/>
          <w:color w:val="000000" w:themeColor="text1"/>
          <w:szCs w:val="24"/>
        </w:rPr>
      </w:pPr>
      <w:r w:rsidRPr="00171D61">
        <w:rPr>
          <w:rFonts w:ascii="Arial" w:hAnsi="Arial" w:cs="Arial"/>
          <w:b/>
          <w:color w:val="000000" w:themeColor="text1"/>
          <w:szCs w:val="24"/>
        </w:rPr>
        <w:t xml:space="preserve">25 Minutes: </w:t>
      </w:r>
      <w:r w:rsidRPr="007012DA">
        <w:rPr>
          <w:rFonts w:ascii="Arial" w:hAnsi="Arial" w:cs="Arial"/>
          <w:b/>
          <w:color w:val="000000" w:themeColor="text1"/>
          <w:szCs w:val="24"/>
        </w:rPr>
        <w:t>Carol Brennon</w:t>
      </w:r>
      <w:r w:rsidRPr="00171D61">
        <w:rPr>
          <w:rFonts w:ascii="Arial" w:hAnsi="Arial" w:cs="Arial"/>
          <w:color w:val="000000" w:themeColor="text1"/>
          <w:szCs w:val="24"/>
        </w:rPr>
        <w:t>, Queen Margaret University, Edinburgh</w:t>
      </w:r>
    </w:p>
    <w:p w14:paraId="4A188C0F" w14:textId="77777777" w:rsidR="00171D61" w:rsidRPr="00171D61" w:rsidRDefault="00171D61" w:rsidP="00171D61">
      <w:pPr>
        <w:ind w:left="720"/>
        <w:rPr>
          <w:rFonts w:ascii="Arial" w:hAnsi="Arial" w:cs="Arial"/>
          <w:color w:val="000000" w:themeColor="text1"/>
          <w:szCs w:val="24"/>
        </w:rPr>
      </w:pPr>
      <w:r w:rsidRPr="00171D61">
        <w:rPr>
          <w:rFonts w:ascii="Arial" w:hAnsi="Arial" w:cs="Arial"/>
          <w:color w:val="000000" w:themeColor="text1"/>
          <w:szCs w:val="24"/>
        </w:rPr>
        <w:t>Incorporating innovations to training for professionals in complaint handling at Queen Margaret University</w:t>
      </w:r>
    </w:p>
    <w:p w14:paraId="2AC1E51B" w14:textId="77777777" w:rsidR="00171D61" w:rsidRPr="00171D61" w:rsidRDefault="00171D61" w:rsidP="00171D61">
      <w:pPr>
        <w:rPr>
          <w:rFonts w:ascii="Arial" w:hAnsi="Arial" w:cs="Arial"/>
          <w:color w:val="000000" w:themeColor="text1"/>
          <w:szCs w:val="24"/>
        </w:rPr>
      </w:pPr>
    </w:p>
    <w:p w14:paraId="6B7F057D" w14:textId="336B9E40" w:rsidR="00171D61" w:rsidRPr="00171D61" w:rsidRDefault="00171D61" w:rsidP="00171D61">
      <w:pPr>
        <w:rPr>
          <w:rFonts w:ascii="Arial" w:hAnsi="Arial" w:cs="Arial"/>
          <w:b/>
          <w:color w:val="000000" w:themeColor="text1"/>
          <w:szCs w:val="24"/>
        </w:rPr>
      </w:pPr>
      <w:r w:rsidRPr="00171D61">
        <w:rPr>
          <w:rFonts w:ascii="Arial" w:hAnsi="Arial" w:cs="Arial"/>
          <w:b/>
          <w:color w:val="000000" w:themeColor="text1"/>
          <w:szCs w:val="24"/>
        </w:rPr>
        <w:t>2:30 – 2:45 Refreshment Break</w:t>
      </w:r>
    </w:p>
    <w:p w14:paraId="03026D99" w14:textId="77777777" w:rsidR="00171D61" w:rsidRPr="00171D61" w:rsidRDefault="00171D61" w:rsidP="00171D61">
      <w:pPr>
        <w:rPr>
          <w:rFonts w:ascii="Arial" w:hAnsi="Arial" w:cs="Arial"/>
          <w:color w:val="000000" w:themeColor="text1"/>
          <w:szCs w:val="24"/>
        </w:rPr>
      </w:pPr>
    </w:p>
    <w:p w14:paraId="0F332A53" w14:textId="2FE5E8E8" w:rsidR="00171D61" w:rsidRPr="00171D61" w:rsidRDefault="00171D61" w:rsidP="00171D61">
      <w:pPr>
        <w:rPr>
          <w:rFonts w:ascii="Arial" w:hAnsi="Arial" w:cs="Arial"/>
          <w:b/>
          <w:color w:val="000000" w:themeColor="text1"/>
          <w:szCs w:val="24"/>
        </w:rPr>
      </w:pPr>
      <w:r w:rsidRPr="00171D61">
        <w:rPr>
          <w:rFonts w:ascii="Arial" w:hAnsi="Arial" w:cs="Arial"/>
          <w:b/>
          <w:color w:val="000000" w:themeColor="text1"/>
          <w:szCs w:val="24"/>
        </w:rPr>
        <w:t>2:45 – 3:35 Workshop</w:t>
      </w:r>
    </w:p>
    <w:p w14:paraId="38EB7E48" w14:textId="77777777" w:rsidR="00171D61" w:rsidRPr="00171D61" w:rsidRDefault="00171D61" w:rsidP="00171D61">
      <w:pPr>
        <w:rPr>
          <w:rFonts w:ascii="Arial" w:hAnsi="Arial" w:cs="Arial"/>
          <w:b/>
          <w:color w:val="000000" w:themeColor="text1"/>
          <w:szCs w:val="24"/>
        </w:rPr>
      </w:pPr>
    </w:p>
    <w:p w14:paraId="3D586F9E" w14:textId="77777777" w:rsidR="00171D61" w:rsidRPr="00171D61" w:rsidRDefault="00171D61" w:rsidP="00171D61">
      <w:pPr>
        <w:ind w:firstLine="720"/>
        <w:rPr>
          <w:rFonts w:ascii="Arial" w:hAnsi="Arial" w:cs="Arial"/>
          <w:color w:val="000000" w:themeColor="text1"/>
          <w:szCs w:val="24"/>
        </w:rPr>
      </w:pPr>
      <w:r w:rsidRPr="00171D61">
        <w:rPr>
          <w:rFonts w:ascii="Arial" w:hAnsi="Arial" w:cs="Arial"/>
          <w:b/>
          <w:color w:val="000000" w:themeColor="text1"/>
          <w:szCs w:val="24"/>
        </w:rPr>
        <w:t xml:space="preserve">25 Minutes: </w:t>
      </w:r>
      <w:r w:rsidRPr="007012DA">
        <w:rPr>
          <w:rFonts w:ascii="Arial" w:hAnsi="Arial" w:cs="Arial"/>
          <w:b/>
          <w:color w:val="000000" w:themeColor="text1"/>
          <w:szCs w:val="24"/>
        </w:rPr>
        <w:t>Dave Murray</w:t>
      </w:r>
      <w:r w:rsidRPr="00171D61">
        <w:rPr>
          <w:rFonts w:ascii="Arial" w:hAnsi="Arial" w:cs="Arial"/>
          <w:color w:val="000000" w:themeColor="text1"/>
          <w:szCs w:val="24"/>
        </w:rPr>
        <w:t xml:space="preserve"> and </w:t>
      </w:r>
      <w:r w:rsidRPr="007012DA">
        <w:rPr>
          <w:rFonts w:ascii="Arial" w:hAnsi="Arial" w:cs="Arial"/>
          <w:b/>
          <w:color w:val="000000" w:themeColor="text1"/>
          <w:szCs w:val="24"/>
        </w:rPr>
        <w:t>Rachel Warren</w:t>
      </w:r>
      <w:r w:rsidRPr="00171D61">
        <w:rPr>
          <w:rFonts w:ascii="Arial" w:hAnsi="Arial" w:cs="Arial"/>
          <w:color w:val="000000" w:themeColor="text1"/>
          <w:szCs w:val="24"/>
        </w:rPr>
        <w:t xml:space="preserve">, BC </w:t>
      </w:r>
      <w:proofErr w:type="spellStart"/>
      <w:r w:rsidRPr="00171D61">
        <w:rPr>
          <w:rFonts w:ascii="Arial" w:hAnsi="Arial" w:cs="Arial"/>
          <w:color w:val="000000" w:themeColor="text1"/>
          <w:szCs w:val="24"/>
        </w:rPr>
        <w:t>Ombuds</w:t>
      </w:r>
      <w:proofErr w:type="spellEnd"/>
      <w:r w:rsidRPr="00171D61">
        <w:rPr>
          <w:rFonts w:ascii="Arial" w:hAnsi="Arial" w:cs="Arial"/>
          <w:color w:val="000000" w:themeColor="text1"/>
          <w:szCs w:val="24"/>
        </w:rPr>
        <w:t xml:space="preserve"> Office</w:t>
      </w:r>
    </w:p>
    <w:p w14:paraId="04BEC39D" w14:textId="77777777" w:rsidR="00171D61" w:rsidRPr="00171D61" w:rsidRDefault="00171D61" w:rsidP="00171D61">
      <w:pPr>
        <w:ind w:left="720"/>
        <w:rPr>
          <w:rFonts w:ascii="Arial" w:eastAsia="Times New Roman" w:hAnsi="Arial" w:cs="Arial"/>
          <w:b/>
          <w:color w:val="000000" w:themeColor="text1"/>
          <w:szCs w:val="24"/>
          <w:shd w:val="clear" w:color="auto" w:fill="FFFFFF"/>
          <w:lang w:val="en-CA"/>
        </w:rPr>
      </w:pPr>
      <w:r w:rsidRPr="00171D61">
        <w:rPr>
          <w:rFonts w:ascii="Arial" w:eastAsia="Times New Roman" w:hAnsi="Arial" w:cs="Arial"/>
          <w:color w:val="000000" w:themeColor="text1"/>
          <w:szCs w:val="24"/>
          <w:shd w:val="clear" w:color="auto" w:fill="FFFFFF"/>
          <w:lang w:val="en-CA"/>
        </w:rPr>
        <w:t>Building capacity in BC local government complaints handling</w:t>
      </w:r>
    </w:p>
    <w:p w14:paraId="25630EE4" w14:textId="77777777" w:rsidR="00171D61" w:rsidRPr="00171D61" w:rsidRDefault="00171D61" w:rsidP="00171D61">
      <w:pPr>
        <w:rPr>
          <w:rFonts w:ascii="Arial" w:eastAsia="Times New Roman" w:hAnsi="Arial" w:cs="Arial"/>
          <w:b/>
          <w:color w:val="000000" w:themeColor="text1"/>
          <w:szCs w:val="24"/>
          <w:shd w:val="clear" w:color="auto" w:fill="FFFFFF"/>
          <w:lang w:val="en-CA"/>
        </w:rPr>
      </w:pPr>
    </w:p>
    <w:p w14:paraId="643F04C9" w14:textId="77777777" w:rsidR="00171D61" w:rsidRPr="00171D61" w:rsidRDefault="00171D61" w:rsidP="00171D61">
      <w:pPr>
        <w:ind w:firstLine="720"/>
        <w:rPr>
          <w:rFonts w:ascii="Arial" w:hAnsi="Arial" w:cs="Arial"/>
          <w:color w:val="000000" w:themeColor="text1"/>
          <w:szCs w:val="24"/>
        </w:rPr>
      </w:pPr>
      <w:r w:rsidRPr="00171D61">
        <w:rPr>
          <w:rFonts w:ascii="Arial" w:hAnsi="Arial" w:cs="Arial"/>
          <w:b/>
          <w:color w:val="000000" w:themeColor="text1"/>
          <w:szCs w:val="24"/>
        </w:rPr>
        <w:t xml:space="preserve">25 Minutes: </w:t>
      </w:r>
      <w:r w:rsidRPr="007012DA">
        <w:rPr>
          <w:rFonts w:ascii="Arial" w:hAnsi="Arial" w:cs="Arial"/>
          <w:b/>
          <w:color w:val="000000" w:themeColor="text1"/>
          <w:szCs w:val="24"/>
        </w:rPr>
        <w:t>Jane Williams</w:t>
      </w:r>
      <w:r w:rsidRPr="00171D61">
        <w:rPr>
          <w:rFonts w:ascii="Arial" w:hAnsi="Arial" w:cs="Arial"/>
          <w:color w:val="000000" w:themeColor="text1"/>
          <w:szCs w:val="24"/>
        </w:rPr>
        <w:t>, Queen Margaret University</w:t>
      </w:r>
    </w:p>
    <w:p w14:paraId="60A7898E" w14:textId="77777777" w:rsidR="00171D61" w:rsidRPr="00171D61" w:rsidRDefault="00171D61" w:rsidP="00171D61">
      <w:pPr>
        <w:ind w:left="720"/>
        <w:rPr>
          <w:rFonts w:ascii="Arial" w:eastAsia="Times New Roman" w:hAnsi="Arial" w:cs="Arial"/>
          <w:b/>
          <w:color w:val="000000" w:themeColor="text1"/>
          <w:szCs w:val="24"/>
          <w:shd w:val="clear" w:color="auto" w:fill="FFFFFF"/>
          <w:lang w:val="en-CA"/>
        </w:rPr>
      </w:pPr>
      <w:r w:rsidRPr="00171D61">
        <w:rPr>
          <w:rFonts w:ascii="Arial" w:eastAsia="Times New Roman" w:hAnsi="Arial" w:cs="Arial"/>
          <w:color w:val="000000" w:themeColor="text1"/>
          <w:szCs w:val="24"/>
          <w:shd w:val="clear" w:color="auto" w:fill="FFFFFF"/>
          <w:lang w:val="en-CA"/>
        </w:rPr>
        <w:t>How do complaints affect those complained about?</w:t>
      </w:r>
    </w:p>
    <w:p w14:paraId="1654F411" w14:textId="77777777" w:rsidR="00171D61" w:rsidRPr="00171D61" w:rsidRDefault="00171D61" w:rsidP="00171D61">
      <w:pPr>
        <w:rPr>
          <w:rFonts w:ascii="Arial" w:eastAsia="Times New Roman" w:hAnsi="Arial" w:cs="Arial"/>
          <w:color w:val="000000" w:themeColor="text1"/>
          <w:szCs w:val="24"/>
          <w:shd w:val="clear" w:color="auto" w:fill="FFFFFF"/>
          <w:lang w:val="en-CA"/>
        </w:rPr>
      </w:pPr>
    </w:p>
    <w:p w14:paraId="5423DDBB" w14:textId="7B4F93EF" w:rsidR="00171D61" w:rsidRPr="00171D61" w:rsidRDefault="00171D61" w:rsidP="00171D61">
      <w:pPr>
        <w:rPr>
          <w:rFonts w:ascii="Arial" w:eastAsia="Times New Roman" w:hAnsi="Arial" w:cs="Arial"/>
          <w:b/>
          <w:color w:val="000000" w:themeColor="text1"/>
          <w:szCs w:val="24"/>
          <w:shd w:val="clear" w:color="auto" w:fill="FFFFFF"/>
          <w:lang w:val="en-CA"/>
        </w:rPr>
      </w:pPr>
      <w:r w:rsidRPr="00171D61">
        <w:rPr>
          <w:rFonts w:ascii="Arial" w:eastAsia="Times New Roman" w:hAnsi="Arial" w:cs="Arial"/>
          <w:b/>
          <w:color w:val="000000" w:themeColor="text1"/>
          <w:szCs w:val="24"/>
          <w:shd w:val="clear" w:color="auto" w:fill="FFFFFF"/>
          <w:lang w:val="en-CA"/>
        </w:rPr>
        <w:t>3:35 - 4:00</w:t>
      </w:r>
      <w:r w:rsidRPr="00171D61">
        <w:rPr>
          <w:rFonts w:ascii="Arial" w:eastAsia="Times New Roman" w:hAnsi="Arial" w:cs="Arial"/>
          <w:color w:val="000000" w:themeColor="text1"/>
          <w:szCs w:val="24"/>
          <w:shd w:val="clear" w:color="auto" w:fill="FFFFFF"/>
          <w:lang w:val="en-CA"/>
        </w:rPr>
        <w:t xml:space="preserve"> </w:t>
      </w:r>
      <w:r w:rsidRPr="00171D61">
        <w:rPr>
          <w:rFonts w:ascii="Arial" w:eastAsia="Times New Roman" w:hAnsi="Arial" w:cs="Arial"/>
          <w:b/>
          <w:color w:val="000000" w:themeColor="text1"/>
          <w:szCs w:val="24"/>
          <w:shd w:val="clear" w:color="auto" w:fill="FFFFFF"/>
          <w:lang w:val="en-CA"/>
        </w:rPr>
        <w:t>Summary and Final Discussion</w:t>
      </w:r>
    </w:p>
    <w:p w14:paraId="7EFE398E" w14:textId="77777777" w:rsidR="00171D61" w:rsidRPr="00171D61" w:rsidRDefault="00171D61" w:rsidP="00171D61">
      <w:pPr>
        <w:rPr>
          <w:rFonts w:ascii="Arial" w:eastAsia="Times New Roman" w:hAnsi="Arial" w:cs="Arial"/>
          <w:color w:val="000000" w:themeColor="text1"/>
          <w:szCs w:val="24"/>
          <w:shd w:val="clear" w:color="auto" w:fill="FFFFFF"/>
          <w:lang w:val="en-CA"/>
        </w:rPr>
      </w:pPr>
      <w:r w:rsidRPr="00171D61">
        <w:rPr>
          <w:rFonts w:ascii="Arial" w:eastAsia="Times New Roman" w:hAnsi="Arial" w:cs="Arial"/>
          <w:b/>
          <w:color w:val="000000" w:themeColor="text1"/>
          <w:szCs w:val="24"/>
          <w:shd w:val="clear" w:color="auto" w:fill="FFFFFF"/>
          <w:lang w:val="en-CA"/>
        </w:rPr>
        <w:tab/>
      </w:r>
      <w:r w:rsidRPr="00171D61">
        <w:rPr>
          <w:rFonts w:ascii="Arial" w:eastAsia="Times New Roman" w:hAnsi="Arial" w:cs="Arial"/>
          <w:b/>
          <w:color w:val="000000" w:themeColor="text1"/>
          <w:szCs w:val="24"/>
          <w:shd w:val="clear" w:color="auto" w:fill="FFFFFF"/>
          <w:lang w:val="en-CA"/>
        </w:rPr>
        <w:tab/>
      </w:r>
    </w:p>
    <w:p w14:paraId="79F2E8A1" w14:textId="77777777" w:rsidR="00171D61" w:rsidRPr="00171D61" w:rsidRDefault="00171D61" w:rsidP="00171D61">
      <w:pPr>
        <w:rPr>
          <w:rFonts w:ascii="Arial" w:eastAsia="Times New Roman" w:hAnsi="Arial" w:cs="Arial"/>
          <w:color w:val="000000" w:themeColor="text1"/>
          <w:szCs w:val="24"/>
          <w:shd w:val="clear" w:color="auto" w:fill="FFFFFF"/>
          <w:lang w:val="en-CA"/>
        </w:rPr>
      </w:pPr>
    </w:p>
    <w:p w14:paraId="76D365FD" w14:textId="6B941915" w:rsidR="00171D61" w:rsidRDefault="007012DA" w:rsidP="00171D61">
      <w:pPr>
        <w:rPr>
          <w:rFonts w:ascii="Arial" w:eastAsia="Times New Roman" w:hAnsi="Arial" w:cs="Arial"/>
          <w:b/>
          <w:color w:val="000000" w:themeColor="text1"/>
          <w:szCs w:val="24"/>
          <w:shd w:val="clear" w:color="auto" w:fill="FFFFFF"/>
          <w:lang w:val="en-CA"/>
        </w:rPr>
      </w:pPr>
      <w:r w:rsidRPr="00171D61">
        <w:rPr>
          <w:rFonts w:ascii="Arial" w:eastAsia="Times New Roman" w:hAnsi="Arial" w:cs="Arial"/>
          <w:color w:val="000000" w:themeColor="text1"/>
          <w:szCs w:val="24"/>
          <w:shd w:val="clear" w:color="auto" w:fill="FFFFFF"/>
          <w:lang w:val="en-CA"/>
        </w:rPr>
        <w:t>Facilitator</w:t>
      </w:r>
      <w:r>
        <w:rPr>
          <w:rFonts w:ascii="Arial" w:eastAsia="Times New Roman" w:hAnsi="Arial" w:cs="Arial"/>
          <w:color w:val="000000" w:themeColor="text1"/>
          <w:szCs w:val="24"/>
          <w:shd w:val="clear" w:color="auto" w:fill="FFFFFF"/>
          <w:lang w:val="en-CA"/>
        </w:rPr>
        <w:t>:</w:t>
      </w:r>
      <w:r w:rsidRPr="00171D61">
        <w:rPr>
          <w:rFonts w:ascii="Arial" w:eastAsia="Times New Roman" w:hAnsi="Arial" w:cs="Arial"/>
          <w:b/>
          <w:color w:val="000000" w:themeColor="text1"/>
          <w:szCs w:val="24"/>
          <w:shd w:val="clear" w:color="auto" w:fill="FFFFFF"/>
          <w:lang w:val="en-CA"/>
        </w:rPr>
        <w:t xml:space="preserve"> </w:t>
      </w:r>
      <w:r w:rsidR="00171D61" w:rsidRPr="00171D61">
        <w:rPr>
          <w:rFonts w:ascii="Arial" w:eastAsia="Times New Roman" w:hAnsi="Arial" w:cs="Arial"/>
          <w:b/>
          <w:color w:val="000000" w:themeColor="text1"/>
          <w:szCs w:val="24"/>
          <w:shd w:val="clear" w:color="auto" w:fill="FFFFFF"/>
          <w:lang w:val="en-CA"/>
        </w:rPr>
        <w:t>Michael Litchfield</w:t>
      </w:r>
    </w:p>
    <w:p w14:paraId="2B9332D1" w14:textId="49113CE3" w:rsidR="00F11CBB" w:rsidRDefault="00F11CBB" w:rsidP="00171D61">
      <w:pPr>
        <w:rPr>
          <w:rFonts w:ascii="Arial" w:eastAsia="Times New Roman" w:hAnsi="Arial" w:cs="Arial"/>
          <w:b/>
          <w:color w:val="000000" w:themeColor="text1"/>
          <w:szCs w:val="24"/>
          <w:shd w:val="clear" w:color="auto" w:fill="FFFFFF"/>
          <w:lang w:val="en-CA"/>
        </w:rPr>
      </w:pPr>
      <w:bookmarkStart w:id="0" w:name="_GoBack"/>
      <w:bookmarkEnd w:id="0"/>
    </w:p>
    <w:p w14:paraId="3559BCD0" w14:textId="4EAD4410" w:rsidR="00F11CBB" w:rsidRDefault="00F11CBB" w:rsidP="00171D61">
      <w:pPr>
        <w:rPr>
          <w:rFonts w:ascii="Arial" w:eastAsia="Times New Roman" w:hAnsi="Arial" w:cs="Arial"/>
          <w:b/>
          <w:color w:val="000000" w:themeColor="text1"/>
          <w:szCs w:val="24"/>
          <w:shd w:val="clear" w:color="auto" w:fill="FFFFFF"/>
          <w:lang w:val="en-CA"/>
        </w:rPr>
      </w:pPr>
    </w:p>
    <w:p w14:paraId="6819051C" w14:textId="77777777" w:rsidR="00F11CBB" w:rsidRPr="00171D61" w:rsidRDefault="00F11CBB" w:rsidP="00171D61">
      <w:pPr>
        <w:rPr>
          <w:rFonts w:ascii="Arial" w:eastAsia="Times New Roman" w:hAnsi="Arial" w:cs="Arial"/>
          <w:color w:val="000000" w:themeColor="text1"/>
          <w:szCs w:val="24"/>
          <w:shd w:val="clear" w:color="auto" w:fill="FFFFFF"/>
          <w:lang w:val="en-CA"/>
        </w:rPr>
      </w:pPr>
    </w:p>
    <w:p w14:paraId="26FCA4B5" w14:textId="68A36D67" w:rsidR="00171D61" w:rsidRPr="004E62C1" w:rsidRDefault="00171D61" w:rsidP="00F11CBB">
      <w:pPr>
        <w:pStyle w:val="Description"/>
        <w:tabs>
          <w:tab w:val="left" w:pos="3544"/>
          <w:tab w:val="left" w:pos="5245"/>
        </w:tabs>
        <w:spacing w:after="0"/>
        <w:ind w:left="2268" w:hanging="18"/>
        <w:jc w:val="both"/>
        <w:rPr>
          <w:rFonts w:eastAsia="Times New Roman" w:cs="Calibri"/>
          <w:color w:val="000000" w:themeColor="text1"/>
          <w:sz w:val="32"/>
          <w:szCs w:val="32"/>
        </w:rPr>
      </w:pPr>
      <w:r w:rsidRPr="004E62C1">
        <w:rPr>
          <w:rFonts w:eastAsia="Times New Roman" w:cs="Calibri"/>
          <w:color w:val="000000" w:themeColor="text1"/>
          <w:sz w:val="32"/>
          <w:szCs w:val="32"/>
        </w:rPr>
        <w:br/>
      </w:r>
      <w:r w:rsidR="00F11CBB">
        <w:rPr>
          <w:rFonts w:ascii="Verdana" w:hAnsi="Verdana" w:cstheme="majorHAnsi"/>
          <w:noProof/>
          <w:color w:val="000000" w:themeColor="text1"/>
          <w:sz w:val="20"/>
        </w:rPr>
        <w:drawing>
          <wp:inline distT="0" distB="0" distL="0" distR="0" wp14:anchorId="60A90579" wp14:editId="41C8FC29">
            <wp:extent cx="2828047" cy="807720"/>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smus-funding.jpg"/>
                    <pic:cNvPicPr/>
                  </pic:nvPicPr>
                  <pic:blipFill>
                    <a:blip r:embed="rId15"/>
                    <a:stretch>
                      <a:fillRect/>
                    </a:stretch>
                  </pic:blipFill>
                  <pic:spPr>
                    <a:xfrm>
                      <a:off x="0" y="0"/>
                      <a:ext cx="2828219" cy="807769"/>
                    </a:xfrm>
                    <a:prstGeom prst="rect">
                      <a:avLst/>
                    </a:prstGeom>
                  </pic:spPr>
                </pic:pic>
              </a:graphicData>
            </a:graphic>
          </wp:inline>
        </w:drawing>
      </w:r>
    </w:p>
    <w:p w14:paraId="26FBEC6F" w14:textId="0CC392D3" w:rsidR="00171D61" w:rsidRPr="004E62C1" w:rsidRDefault="00171D61" w:rsidP="00187177">
      <w:pPr>
        <w:jc w:val="center"/>
        <w:rPr>
          <w:rFonts w:ascii="Verdana" w:hAnsi="Verdana" w:cstheme="majorHAnsi"/>
          <w:color w:val="000000" w:themeColor="text1"/>
          <w:sz w:val="20"/>
        </w:rPr>
      </w:pPr>
    </w:p>
    <w:sectPr w:rsidR="00171D61" w:rsidRPr="004E62C1" w:rsidSect="00A248A9">
      <w:headerReference w:type="first" r:id="rId16"/>
      <w:pgSz w:w="12240" w:h="15840"/>
      <w:pgMar w:top="1418" w:right="1325" w:bottom="0" w:left="1276" w:header="851" w:footer="720"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15A8E" w14:textId="77777777" w:rsidR="006F1318" w:rsidRDefault="006F1318">
      <w:r>
        <w:separator/>
      </w:r>
    </w:p>
    <w:p w14:paraId="2D7BFC7D" w14:textId="77777777" w:rsidR="006F1318" w:rsidRDefault="006F1318"/>
  </w:endnote>
  <w:endnote w:type="continuationSeparator" w:id="0">
    <w:p w14:paraId="65359268" w14:textId="77777777" w:rsidR="006F1318" w:rsidRDefault="006F1318">
      <w:r>
        <w:continuationSeparator/>
      </w:r>
    </w:p>
    <w:p w14:paraId="533E9DBC" w14:textId="77777777" w:rsidR="006F1318" w:rsidRDefault="006F13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yriad Pro">
    <w:panose1 w:val="020B0604020202020204"/>
    <w:charset w:val="00"/>
    <w:family w:val="swiss"/>
    <w:notTrueType/>
    <w:pitch w:val="variable"/>
    <w:sig w:usb0="20000287" w:usb1="00000001" w:usb2="00000000" w:usb3="00000000" w:csb0="0000019F" w:csb1="00000000"/>
  </w:font>
  <w:font w:name="Times">
    <w:panose1 w:val="02000500000000000000"/>
    <w:charset w:val="00"/>
    <w:family w:val="auto"/>
    <w:pitch w:val="variable"/>
    <w:sig w:usb0="E00002FF" w:usb1="5000205A" w:usb2="00000000" w:usb3="00000000" w:csb0="0000019F" w:csb1="00000000"/>
  </w:font>
  <w:font w:name="Courier">
    <w:panose1 w:val="02000500000000000000"/>
    <w:charset w:val="00"/>
    <w:family w:val="auto"/>
    <w:notTrueType/>
    <w:pitch w:val="variable"/>
    <w:sig w:usb0="00000003" w:usb1="00000000" w:usb2="00000000" w:usb3="00000000" w:csb0="00000003"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Cambria"/>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A383C" w14:textId="77777777" w:rsidR="00A040C8" w:rsidRDefault="00A040C8" w:rsidP="00BA0D54">
    <w:pPr>
      <w:framePr w:wrap="around" w:vAnchor="text" w:hAnchor="margin" w:xAlign="right" w:y="1"/>
    </w:pPr>
    <w:r>
      <w:fldChar w:fldCharType="begin"/>
    </w:r>
    <w:r>
      <w:instrText xml:space="preserve">PAGE  </w:instrText>
    </w:r>
    <w:r>
      <w:fldChar w:fldCharType="end"/>
    </w:r>
  </w:p>
  <w:p w14:paraId="114C4B23" w14:textId="77777777" w:rsidR="00A040C8" w:rsidRDefault="00A040C8" w:rsidP="00BA0D54">
    <w:pPr>
      <w:ind w:right="360"/>
    </w:pPr>
  </w:p>
  <w:p w14:paraId="36EB426D" w14:textId="77777777" w:rsidR="00A040C8" w:rsidRDefault="00A040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17C33" w14:textId="77777777" w:rsidR="00A040C8" w:rsidRDefault="00A040C8" w:rsidP="00D10187">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C5CE4" w14:textId="77777777" w:rsidR="00A040C8" w:rsidRPr="00C13165" w:rsidRDefault="00A040C8" w:rsidP="00423451">
    <w:pPr>
      <w:ind w:left="6570"/>
    </w:pPr>
    <w:r>
      <w:rPr>
        <w:noProof/>
        <w:lang w:val="en-CA"/>
      </w:rPr>
      <mc:AlternateContent>
        <mc:Choice Requires="wps">
          <w:drawing>
            <wp:anchor distT="0" distB="0" distL="114300" distR="114300" simplePos="0" relativeHeight="251659264" behindDoc="0" locked="0" layoutInCell="1" allowOverlap="1" wp14:anchorId="1A10CD8F" wp14:editId="11AA9CAD">
              <wp:simplePos x="0" y="0"/>
              <wp:positionH relativeFrom="column">
                <wp:posOffset>1414780</wp:posOffset>
              </wp:positionH>
              <wp:positionV relativeFrom="paragraph">
                <wp:posOffset>17780</wp:posOffset>
              </wp:positionV>
              <wp:extent cx="5234305" cy="39878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5234305" cy="3987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EFCDD0" w14:textId="77777777" w:rsidR="00A040C8" w:rsidRPr="003E727E" w:rsidRDefault="00A040C8" w:rsidP="00D93EB9">
                          <w:pPr>
                            <w:pStyle w:val="URL"/>
                            <w:spacing w:line="240" w:lineRule="auto"/>
                            <w:rPr>
                              <w:color w:val="172966"/>
                              <w:sz w:val="28"/>
                              <w:szCs w:val="28"/>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0CD8F" id="_x0000_t202" coordsize="21600,21600" o:spt="202" path="m,l,21600r21600,l21600,xe">
              <v:stroke joinstyle="miter"/>
              <v:path gradientshapeok="t" o:connecttype="rect"/>
            </v:shapetype>
            <v:shape id="Text Box 4" o:spid="_x0000_s1026" type="#_x0000_t202" style="position:absolute;left:0;text-align:left;margin-left:111.4pt;margin-top:1.4pt;width:412.15pt;height:3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" filled="f" stroked="f">
              <v:textbox>
                <w:txbxContent>
                  <w:p w14:paraId="3DEFCDD0" w14:textId="77777777" w:rsidR="00A040C8" w:rsidRPr="003E727E" w:rsidRDefault="00A040C8" w:rsidP="00D93EB9">
                    <w:pPr>
                      <w:pStyle w:val="URL"/>
                      <w:spacing w:line="240" w:lineRule="auto"/>
                      <w:rPr>
                        <w:color w:val="172966"/>
                        <w:sz w:val="28"/>
                        <w:szCs w:val="28"/>
                        <w:lang w:val="en-CA"/>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E721B" w14:textId="77777777" w:rsidR="006F1318" w:rsidRDefault="006F1318">
      <w:r>
        <w:separator/>
      </w:r>
    </w:p>
    <w:p w14:paraId="614C36EB" w14:textId="77777777" w:rsidR="006F1318" w:rsidRDefault="006F1318"/>
  </w:footnote>
  <w:footnote w:type="continuationSeparator" w:id="0">
    <w:p w14:paraId="15A2244B" w14:textId="77777777" w:rsidR="006F1318" w:rsidRDefault="006F1318">
      <w:r>
        <w:continuationSeparator/>
      </w:r>
    </w:p>
    <w:p w14:paraId="085716EF" w14:textId="77777777" w:rsidR="006F1318" w:rsidRDefault="006F13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89FC2" w14:textId="77777777" w:rsidR="00A040C8" w:rsidRDefault="00A040C8" w:rsidP="00BA0D54">
    <w:pPr>
      <w:framePr w:wrap="around" w:vAnchor="text" w:hAnchor="margin" w:y="1"/>
    </w:pPr>
    <w:r>
      <w:fldChar w:fldCharType="begin"/>
    </w:r>
    <w:r>
      <w:instrText xml:space="preserve">PAGE  </w:instrText>
    </w:r>
    <w:r>
      <w:fldChar w:fldCharType="end"/>
    </w:r>
  </w:p>
  <w:p w14:paraId="5EF5A08E" w14:textId="77777777" w:rsidR="00A040C8" w:rsidRDefault="00A040C8" w:rsidP="00BA0D54">
    <w:pPr>
      <w:ind w:firstLine="360"/>
    </w:pPr>
  </w:p>
  <w:p w14:paraId="101D4194" w14:textId="77777777" w:rsidR="00A040C8" w:rsidRDefault="00A040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8D71" w14:textId="77777777" w:rsidR="00A040C8" w:rsidRPr="003D15F5" w:rsidRDefault="00A040C8" w:rsidP="00725E3B">
    <w:pPr>
      <w:pStyle w:val="Subheading"/>
      <w:ind w:left="2610"/>
    </w:pPr>
    <w:r w:rsidRPr="003D15F5">
      <w:rPr>
        <w:noProof/>
        <w:lang w:val="en-CA"/>
      </w:rPr>
      <w:drawing>
        <wp:anchor distT="0" distB="0" distL="114300" distR="114300" simplePos="0" relativeHeight="251658240" behindDoc="1" locked="0" layoutInCell="1" allowOverlap="1" wp14:anchorId="3FB834B0" wp14:editId="18CA0AE6">
          <wp:simplePos x="0" y="0"/>
          <wp:positionH relativeFrom="page">
            <wp:posOffset>457200</wp:posOffset>
          </wp:positionH>
          <wp:positionV relativeFrom="page">
            <wp:posOffset>457200</wp:posOffset>
          </wp:positionV>
          <wp:extent cx="1051560" cy="914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AM_04296_DownloadableEdgeTemp_poster_8.5 x 11_bar.jpg"/>
                  <pic:cNvPicPr/>
                </pic:nvPicPr>
                <pic:blipFill>
                  <a:blip r:embed="rId1">
                    <a:extLst>
                      <a:ext uri="{28A0092B-C50C-407E-A947-70E740481C1C}">
                        <a14:useLocalDpi xmlns:a14="http://schemas.microsoft.com/office/drawing/2010/main" val="0"/>
                      </a:ext>
                    </a:extLst>
                  </a:blip>
                  <a:stretch>
                    <a:fillRect/>
                  </a:stretch>
                </pic:blipFill>
                <pic:spPr>
                  <a:xfrm>
                    <a:off x="0" y="0"/>
                    <a:ext cx="1051560" cy="9144000"/>
                  </a:xfrm>
                  <a:prstGeom prst="rect">
                    <a:avLst/>
                  </a:prstGeom>
                </pic:spPr>
              </pic:pic>
            </a:graphicData>
          </a:graphic>
          <wp14:sizeRelH relativeFrom="page">
            <wp14:pctWidth>0</wp14:pctWidth>
          </wp14:sizeRelH>
          <wp14:sizeRelV relativeFrom="page">
            <wp14:pctHeight>0</wp14:pctHeight>
          </wp14:sizeRelV>
        </wp:anchor>
      </w:drawing>
    </w:r>
  </w:p>
  <w:p w14:paraId="47AD01E4" w14:textId="77777777" w:rsidR="00A040C8" w:rsidRDefault="00A040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595D6" w14:textId="77777777" w:rsidR="00A040C8" w:rsidRPr="003D15F5" w:rsidRDefault="00A040C8" w:rsidP="0049155A">
    <w:pPr>
      <w:pStyle w:val="Subheading"/>
      <w:ind w:left="567"/>
      <w:jc w:val="center"/>
    </w:pPr>
    <w:r>
      <w:rPr>
        <w:noProof/>
        <w:lang w:val="en-CA"/>
      </w:rPr>
      <w:drawing>
        <wp:inline distT="0" distB="0" distL="0" distR="0" wp14:anchorId="59495563" wp14:editId="6D5DAE2C">
          <wp:extent cx="2467610" cy="514985"/>
          <wp:effectExtent l="0" t="0" r="8890" b="0"/>
          <wp:docPr id="7" name="Picture 7" descr="\\netdrive.uvic.ca\home\hkirkham\Desktop\Forms_Stationery\2015 LOGOS\PADM_comb_h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drive.uvic.ca\home\hkirkham\Desktop\Forms_Stationery\2015 LOGOS\PADM_comb_h_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7610" cy="514985"/>
                  </a:xfrm>
                  <a:prstGeom prst="rect">
                    <a:avLst/>
                  </a:prstGeom>
                  <a:noFill/>
                  <a:ln>
                    <a:noFill/>
                  </a:ln>
                </pic:spPr>
              </pic:pic>
            </a:graphicData>
          </a:graphic>
        </wp:inline>
      </w:drawing>
    </w:r>
  </w:p>
  <w:p w14:paraId="72E22514" w14:textId="77777777" w:rsidR="00A040C8" w:rsidRDefault="00A040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83402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B921EE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2F0E90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EE8318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065AC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B40F8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38C4EB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190850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764A0B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46D7F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5A493F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D51AE094"/>
    <w:lvl w:ilvl="0" w:tplc="28CEB5BA">
      <w:numFmt w:val="none"/>
      <w:lvlText w:val=""/>
      <w:lvlJc w:val="left"/>
      <w:pPr>
        <w:tabs>
          <w:tab w:val="num" w:pos="360"/>
        </w:tabs>
      </w:pPr>
    </w:lvl>
    <w:lvl w:ilvl="1" w:tplc="1F3EF544">
      <w:numFmt w:val="decimal"/>
      <w:lvlText w:val=""/>
      <w:lvlJc w:val="left"/>
    </w:lvl>
    <w:lvl w:ilvl="2" w:tplc="E2965A8C">
      <w:numFmt w:val="decimal"/>
      <w:lvlText w:val=""/>
      <w:lvlJc w:val="left"/>
    </w:lvl>
    <w:lvl w:ilvl="3" w:tplc="4372DC46">
      <w:numFmt w:val="decimal"/>
      <w:lvlText w:val=""/>
      <w:lvlJc w:val="left"/>
    </w:lvl>
    <w:lvl w:ilvl="4" w:tplc="01103340">
      <w:numFmt w:val="decimal"/>
      <w:lvlText w:val=""/>
      <w:lvlJc w:val="left"/>
    </w:lvl>
    <w:lvl w:ilvl="5" w:tplc="8BFEF3B6">
      <w:numFmt w:val="decimal"/>
      <w:lvlText w:val=""/>
      <w:lvlJc w:val="left"/>
    </w:lvl>
    <w:lvl w:ilvl="6" w:tplc="58F2A61C">
      <w:numFmt w:val="decimal"/>
      <w:lvlText w:val=""/>
      <w:lvlJc w:val="left"/>
    </w:lvl>
    <w:lvl w:ilvl="7" w:tplc="F8BA8848">
      <w:numFmt w:val="decimal"/>
      <w:lvlText w:val=""/>
      <w:lvlJc w:val="left"/>
    </w:lvl>
    <w:lvl w:ilvl="8" w:tplc="AC06D16E">
      <w:numFmt w:val="decimal"/>
      <w:lvlText w:val=""/>
      <w:lvlJc w:val="left"/>
    </w:lvl>
  </w:abstractNum>
  <w:abstractNum w:abstractNumId="12" w15:restartNumberingAfterBreak="0">
    <w:nsid w:val="03904C4F"/>
    <w:multiLevelType w:val="hybridMultilevel"/>
    <w:tmpl w:val="CA362CC0"/>
    <w:lvl w:ilvl="0" w:tplc="56CEA894">
      <w:numFmt w:val="bullet"/>
      <w:lvlText w:val="-"/>
      <w:lvlJc w:val="left"/>
      <w:pPr>
        <w:ind w:left="720" w:hanging="360"/>
      </w:pPr>
      <w:rPr>
        <w:rFonts w:ascii="Myriad Pro" w:eastAsia="Times" w:hAnsi="Myriad Pro"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207B98"/>
    <w:multiLevelType w:val="hybridMultilevel"/>
    <w:tmpl w:val="87C296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7F208B7"/>
    <w:multiLevelType w:val="hybridMultilevel"/>
    <w:tmpl w:val="1C567AFE"/>
    <w:lvl w:ilvl="0" w:tplc="FA009B4C">
      <w:start w:val="3"/>
      <w:numFmt w:val="bullet"/>
      <w:lvlText w:val="-"/>
      <w:lvlJc w:val="left"/>
      <w:pPr>
        <w:ind w:left="720" w:hanging="360"/>
      </w:pPr>
      <w:rPr>
        <w:rFonts w:ascii="Myriad Pro" w:eastAsia="Times" w:hAnsi="Myriad Pro" w:cs="Courie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8F51B6"/>
    <w:multiLevelType w:val="hybridMultilevel"/>
    <w:tmpl w:val="E374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1C38D2"/>
    <w:multiLevelType w:val="hybridMultilevel"/>
    <w:tmpl w:val="48D231CE"/>
    <w:lvl w:ilvl="0" w:tplc="149AAB76">
      <w:numFmt w:val="bullet"/>
      <w:lvlText w:val="-"/>
      <w:lvlJc w:val="left"/>
      <w:pPr>
        <w:ind w:left="720" w:hanging="360"/>
      </w:pPr>
      <w:rPr>
        <w:rFonts w:ascii="Myriad Pro" w:eastAsia="Times" w:hAnsi="Myriad Pro"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575C28"/>
    <w:multiLevelType w:val="hybridMultilevel"/>
    <w:tmpl w:val="6C381D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13932E9"/>
    <w:multiLevelType w:val="hybridMultilevel"/>
    <w:tmpl w:val="87346080"/>
    <w:lvl w:ilvl="0" w:tplc="9D3C6F08">
      <w:start w:val="3"/>
      <w:numFmt w:val="bullet"/>
      <w:lvlText w:val="-"/>
      <w:lvlJc w:val="left"/>
      <w:pPr>
        <w:ind w:left="720" w:hanging="360"/>
      </w:pPr>
      <w:rPr>
        <w:rFonts w:ascii="Myriad Pro" w:eastAsia="Times" w:hAnsi="Myriad Pro" w:cs="Myriad Pro"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65726B"/>
    <w:multiLevelType w:val="hybridMultilevel"/>
    <w:tmpl w:val="6F92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845973"/>
    <w:multiLevelType w:val="hybridMultilevel"/>
    <w:tmpl w:val="B78E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51535"/>
    <w:multiLevelType w:val="hybridMultilevel"/>
    <w:tmpl w:val="A4A49F10"/>
    <w:lvl w:ilvl="0" w:tplc="CFC09914">
      <w:start w:val="5"/>
      <w:numFmt w:val="bullet"/>
      <w:lvlText w:val=""/>
      <w:lvlJc w:val="left"/>
      <w:pPr>
        <w:tabs>
          <w:tab w:val="num" w:pos="360"/>
        </w:tabs>
        <w:ind w:left="360" w:hanging="360"/>
      </w:pPr>
      <w:rPr>
        <w:rFonts w:ascii="Symbol" w:hAnsi="Symbol" w:hint="default"/>
      </w:rPr>
    </w:lvl>
    <w:lvl w:ilvl="1" w:tplc="2FC03CCA" w:tentative="1">
      <w:start w:val="1"/>
      <w:numFmt w:val="bullet"/>
      <w:lvlText w:val="o"/>
      <w:lvlJc w:val="left"/>
      <w:pPr>
        <w:tabs>
          <w:tab w:val="num" w:pos="1440"/>
        </w:tabs>
        <w:ind w:left="1440" w:hanging="360"/>
      </w:pPr>
      <w:rPr>
        <w:rFonts w:ascii="Courier" w:hAnsi="Courier" w:hint="default"/>
      </w:rPr>
    </w:lvl>
    <w:lvl w:ilvl="2" w:tplc="9AF665F0" w:tentative="1">
      <w:start w:val="1"/>
      <w:numFmt w:val="bullet"/>
      <w:lvlText w:val=""/>
      <w:lvlJc w:val="left"/>
      <w:pPr>
        <w:tabs>
          <w:tab w:val="num" w:pos="2160"/>
        </w:tabs>
        <w:ind w:left="2160" w:hanging="360"/>
      </w:pPr>
      <w:rPr>
        <w:rFonts w:ascii="Wingdings" w:hAnsi="Wingdings" w:hint="default"/>
      </w:rPr>
    </w:lvl>
    <w:lvl w:ilvl="3" w:tplc="12AA843A" w:tentative="1">
      <w:start w:val="1"/>
      <w:numFmt w:val="bullet"/>
      <w:lvlText w:val=""/>
      <w:lvlJc w:val="left"/>
      <w:pPr>
        <w:tabs>
          <w:tab w:val="num" w:pos="2880"/>
        </w:tabs>
        <w:ind w:left="2880" w:hanging="360"/>
      </w:pPr>
      <w:rPr>
        <w:rFonts w:ascii="Symbol" w:hAnsi="Symbol" w:hint="default"/>
      </w:rPr>
    </w:lvl>
    <w:lvl w:ilvl="4" w:tplc="30E2C25C" w:tentative="1">
      <w:start w:val="1"/>
      <w:numFmt w:val="bullet"/>
      <w:lvlText w:val="o"/>
      <w:lvlJc w:val="left"/>
      <w:pPr>
        <w:tabs>
          <w:tab w:val="num" w:pos="3600"/>
        </w:tabs>
        <w:ind w:left="3600" w:hanging="360"/>
      </w:pPr>
      <w:rPr>
        <w:rFonts w:ascii="Courier" w:hAnsi="Courier" w:hint="default"/>
      </w:rPr>
    </w:lvl>
    <w:lvl w:ilvl="5" w:tplc="DEC81CF8" w:tentative="1">
      <w:start w:val="1"/>
      <w:numFmt w:val="bullet"/>
      <w:lvlText w:val=""/>
      <w:lvlJc w:val="left"/>
      <w:pPr>
        <w:tabs>
          <w:tab w:val="num" w:pos="4320"/>
        </w:tabs>
        <w:ind w:left="4320" w:hanging="360"/>
      </w:pPr>
      <w:rPr>
        <w:rFonts w:ascii="Wingdings" w:hAnsi="Wingdings" w:hint="default"/>
      </w:rPr>
    </w:lvl>
    <w:lvl w:ilvl="6" w:tplc="94DEAB88" w:tentative="1">
      <w:start w:val="1"/>
      <w:numFmt w:val="bullet"/>
      <w:lvlText w:val=""/>
      <w:lvlJc w:val="left"/>
      <w:pPr>
        <w:tabs>
          <w:tab w:val="num" w:pos="5040"/>
        </w:tabs>
        <w:ind w:left="5040" w:hanging="360"/>
      </w:pPr>
      <w:rPr>
        <w:rFonts w:ascii="Symbol" w:hAnsi="Symbol" w:hint="default"/>
      </w:rPr>
    </w:lvl>
    <w:lvl w:ilvl="7" w:tplc="F4B69968" w:tentative="1">
      <w:start w:val="1"/>
      <w:numFmt w:val="bullet"/>
      <w:lvlText w:val="o"/>
      <w:lvlJc w:val="left"/>
      <w:pPr>
        <w:tabs>
          <w:tab w:val="num" w:pos="5760"/>
        </w:tabs>
        <w:ind w:left="5760" w:hanging="360"/>
      </w:pPr>
      <w:rPr>
        <w:rFonts w:ascii="Courier" w:hAnsi="Courier" w:hint="default"/>
      </w:rPr>
    </w:lvl>
    <w:lvl w:ilvl="8" w:tplc="9B54914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080A5A"/>
    <w:multiLevelType w:val="hybridMultilevel"/>
    <w:tmpl w:val="C4B2722C"/>
    <w:lvl w:ilvl="0" w:tplc="9D3C6F08">
      <w:start w:val="3"/>
      <w:numFmt w:val="bullet"/>
      <w:lvlText w:val="-"/>
      <w:lvlJc w:val="left"/>
      <w:pPr>
        <w:ind w:left="720" w:hanging="360"/>
      </w:pPr>
      <w:rPr>
        <w:rFonts w:ascii="Myriad Pro" w:eastAsia="Times" w:hAnsi="Myriad Pro" w:cs="Courier"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ED17DE"/>
    <w:multiLevelType w:val="hybridMultilevel"/>
    <w:tmpl w:val="B8B21D82"/>
    <w:lvl w:ilvl="0" w:tplc="BF92B74A">
      <w:start w:val="5"/>
      <w:numFmt w:val="bullet"/>
      <w:lvlText w:val=""/>
      <w:lvlJc w:val="left"/>
      <w:pPr>
        <w:tabs>
          <w:tab w:val="num" w:pos="360"/>
        </w:tabs>
        <w:ind w:left="360" w:hanging="360"/>
      </w:pPr>
      <w:rPr>
        <w:rFonts w:ascii="Symbol" w:hAnsi="Symbol" w:hint="default"/>
      </w:rPr>
    </w:lvl>
    <w:lvl w:ilvl="1" w:tplc="23664E68" w:tentative="1">
      <w:start w:val="1"/>
      <w:numFmt w:val="bullet"/>
      <w:lvlText w:val="o"/>
      <w:lvlJc w:val="left"/>
      <w:pPr>
        <w:tabs>
          <w:tab w:val="num" w:pos="1440"/>
        </w:tabs>
        <w:ind w:left="1440" w:hanging="360"/>
      </w:pPr>
      <w:rPr>
        <w:rFonts w:ascii="Courier" w:hAnsi="Courier" w:hint="default"/>
      </w:rPr>
    </w:lvl>
    <w:lvl w:ilvl="2" w:tplc="441A2DCC" w:tentative="1">
      <w:start w:val="1"/>
      <w:numFmt w:val="bullet"/>
      <w:lvlText w:val=""/>
      <w:lvlJc w:val="left"/>
      <w:pPr>
        <w:tabs>
          <w:tab w:val="num" w:pos="2160"/>
        </w:tabs>
        <w:ind w:left="2160" w:hanging="360"/>
      </w:pPr>
      <w:rPr>
        <w:rFonts w:ascii="Wingdings" w:hAnsi="Wingdings" w:hint="default"/>
      </w:rPr>
    </w:lvl>
    <w:lvl w:ilvl="3" w:tplc="51C8D458" w:tentative="1">
      <w:start w:val="1"/>
      <w:numFmt w:val="bullet"/>
      <w:lvlText w:val=""/>
      <w:lvlJc w:val="left"/>
      <w:pPr>
        <w:tabs>
          <w:tab w:val="num" w:pos="2880"/>
        </w:tabs>
        <w:ind w:left="2880" w:hanging="360"/>
      </w:pPr>
      <w:rPr>
        <w:rFonts w:ascii="Symbol" w:hAnsi="Symbol" w:hint="default"/>
      </w:rPr>
    </w:lvl>
    <w:lvl w:ilvl="4" w:tplc="E30ABD24" w:tentative="1">
      <w:start w:val="1"/>
      <w:numFmt w:val="bullet"/>
      <w:lvlText w:val="o"/>
      <w:lvlJc w:val="left"/>
      <w:pPr>
        <w:tabs>
          <w:tab w:val="num" w:pos="3600"/>
        </w:tabs>
        <w:ind w:left="3600" w:hanging="360"/>
      </w:pPr>
      <w:rPr>
        <w:rFonts w:ascii="Courier" w:hAnsi="Courier" w:hint="default"/>
      </w:rPr>
    </w:lvl>
    <w:lvl w:ilvl="5" w:tplc="BB4E0FD6" w:tentative="1">
      <w:start w:val="1"/>
      <w:numFmt w:val="bullet"/>
      <w:lvlText w:val=""/>
      <w:lvlJc w:val="left"/>
      <w:pPr>
        <w:tabs>
          <w:tab w:val="num" w:pos="4320"/>
        </w:tabs>
        <w:ind w:left="4320" w:hanging="360"/>
      </w:pPr>
      <w:rPr>
        <w:rFonts w:ascii="Wingdings" w:hAnsi="Wingdings" w:hint="default"/>
      </w:rPr>
    </w:lvl>
    <w:lvl w:ilvl="6" w:tplc="D3969A0C" w:tentative="1">
      <w:start w:val="1"/>
      <w:numFmt w:val="bullet"/>
      <w:lvlText w:val=""/>
      <w:lvlJc w:val="left"/>
      <w:pPr>
        <w:tabs>
          <w:tab w:val="num" w:pos="5040"/>
        </w:tabs>
        <w:ind w:left="5040" w:hanging="360"/>
      </w:pPr>
      <w:rPr>
        <w:rFonts w:ascii="Symbol" w:hAnsi="Symbol" w:hint="default"/>
      </w:rPr>
    </w:lvl>
    <w:lvl w:ilvl="7" w:tplc="259E7FE8" w:tentative="1">
      <w:start w:val="1"/>
      <w:numFmt w:val="bullet"/>
      <w:lvlText w:val="o"/>
      <w:lvlJc w:val="left"/>
      <w:pPr>
        <w:tabs>
          <w:tab w:val="num" w:pos="5760"/>
        </w:tabs>
        <w:ind w:left="5760" w:hanging="360"/>
      </w:pPr>
      <w:rPr>
        <w:rFonts w:ascii="Courier" w:hAnsi="Courier" w:hint="default"/>
      </w:rPr>
    </w:lvl>
    <w:lvl w:ilvl="8" w:tplc="776E401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A4F0F"/>
    <w:multiLevelType w:val="hybridMultilevel"/>
    <w:tmpl w:val="06961FAA"/>
    <w:lvl w:ilvl="0" w:tplc="9D3C6F08">
      <w:start w:val="3"/>
      <w:numFmt w:val="bullet"/>
      <w:lvlText w:val="-"/>
      <w:lvlJc w:val="left"/>
      <w:pPr>
        <w:ind w:left="720" w:hanging="360"/>
      </w:pPr>
      <w:rPr>
        <w:rFonts w:ascii="Myriad Pro" w:eastAsia="Times" w:hAnsi="Myriad Pro" w:cs="Courie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5F3FCC"/>
    <w:multiLevelType w:val="hybridMultilevel"/>
    <w:tmpl w:val="8C3EADCE"/>
    <w:lvl w:ilvl="0" w:tplc="33C8CB86">
      <w:start w:val="5"/>
      <w:numFmt w:val="bullet"/>
      <w:lvlText w:val=""/>
      <w:lvlJc w:val="left"/>
      <w:pPr>
        <w:tabs>
          <w:tab w:val="num" w:pos="360"/>
        </w:tabs>
        <w:ind w:left="360" w:hanging="360"/>
      </w:pPr>
      <w:rPr>
        <w:rFonts w:ascii="Symbol" w:hAnsi="Symbol" w:hint="default"/>
      </w:rPr>
    </w:lvl>
    <w:lvl w:ilvl="1" w:tplc="60D8A6EC" w:tentative="1">
      <w:start w:val="1"/>
      <w:numFmt w:val="bullet"/>
      <w:lvlText w:val="o"/>
      <w:lvlJc w:val="left"/>
      <w:pPr>
        <w:tabs>
          <w:tab w:val="num" w:pos="1440"/>
        </w:tabs>
        <w:ind w:left="1440" w:hanging="360"/>
      </w:pPr>
      <w:rPr>
        <w:rFonts w:ascii="Courier" w:hAnsi="Courier" w:hint="default"/>
      </w:rPr>
    </w:lvl>
    <w:lvl w:ilvl="2" w:tplc="1A7A241E" w:tentative="1">
      <w:start w:val="1"/>
      <w:numFmt w:val="bullet"/>
      <w:lvlText w:val=""/>
      <w:lvlJc w:val="left"/>
      <w:pPr>
        <w:tabs>
          <w:tab w:val="num" w:pos="2160"/>
        </w:tabs>
        <w:ind w:left="2160" w:hanging="360"/>
      </w:pPr>
      <w:rPr>
        <w:rFonts w:ascii="Wingdings" w:hAnsi="Wingdings" w:hint="default"/>
      </w:rPr>
    </w:lvl>
    <w:lvl w:ilvl="3" w:tplc="EE1E7716" w:tentative="1">
      <w:start w:val="1"/>
      <w:numFmt w:val="bullet"/>
      <w:lvlText w:val=""/>
      <w:lvlJc w:val="left"/>
      <w:pPr>
        <w:tabs>
          <w:tab w:val="num" w:pos="2880"/>
        </w:tabs>
        <w:ind w:left="2880" w:hanging="360"/>
      </w:pPr>
      <w:rPr>
        <w:rFonts w:ascii="Symbol" w:hAnsi="Symbol" w:hint="default"/>
      </w:rPr>
    </w:lvl>
    <w:lvl w:ilvl="4" w:tplc="05C81D3E" w:tentative="1">
      <w:start w:val="1"/>
      <w:numFmt w:val="bullet"/>
      <w:lvlText w:val="o"/>
      <w:lvlJc w:val="left"/>
      <w:pPr>
        <w:tabs>
          <w:tab w:val="num" w:pos="3600"/>
        </w:tabs>
        <w:ind w:left="3600" w:hanging="360"/>
      </w:pPr>
      <w:rPr>
        <w:rFonts w:ascii="Courier" w:hAnsi="Courier" w:hint="default"/>
      </w:rPr>
    </w:lvl>
    <w:lvl w:ilvl="5" w:tplc="1FCE97CE" w:tentative="1">
      <w:start w:val="1"/>
      <w:numFmt w:val="bullet"/>
      <w:lvlText w:val=""/>
      <w:lvlJc w:val="left"/>
      <w:pPr>
        <w:tabs>
          <w:tab w:val="num" w:pos="4320"/>
        </w:tabs>
        <w:ind w:left="4320" w:hanging="360"/>
      </w:pPr>
      <w:rPr>
        <w:rFonts w:ascii="Wingdings" w:hAnsi="Wingdings" w:hint="default"/>
      </w:rPr>
    </w:lvl>
    <w:lvl w:ilvl="6" w:tplc="3626D448" w:tentative="1">
      <w:start w:val="1"/>
      <w:numFmt w:val="bullet"/>
      <w:lvlText w:val=""/>
      <w:lvlJc w:val="left"/>
      <w:pPr>
        <w:tabs>
          <w:tab w:val="num" w:pos="5040"/>
        </w:tabs>
        <w:ind w:left="5040" w:hanging="360"/>
      </w:pPr>
      <w:rPr>
        <w:rFonts w:ascii="Symbol" w:hAnsi="Symbol" w:hint="default"/>
      </w:rPr>
    </w:lvl>
    <w:lvl w:ilvl="7" w:tplc="4D82D2FC" w:tentative="1">
      <w:start w:val="1"/>
      <w:numFmt w:val="bullet"/>
      <w:lvlText w:val="o"/>
      <w:lvlJc w:val="left"/>
      <w:pPr>
        <w:tabs>
          <w:tab w:val="num" w:pos="5760"/>
        </w:tabs>
        <w:ind w:left="5760" w:hanging="360"/>
      </w:pPr>
      <w:rPr>
        <w:rFonts w:ascii="Courier" w:hAnsi="Courier" w:hint="default"/>
      </w:rPr>
    </w:lvl>
    <w:lvl w:ilvl="8" w:tplc="9B3008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363D52"/>
    <w:multiLevelType w:val="hybridMultilevel"/>
    <w:tmpl w:val="DDAEE79C"/>
    <w:lvl w:ilvl="0" w:tplc="6AC8DD2E">
      <w:numFmt w:val="bullet"/>
      <w:lvlText w:val="-"/>
      <w:lvlJc w:val="left"/>
      <w:pPr>
        <w:ind w:left="720" w:hanging="360"/>
      </w:pPr>
      <w:rPr>
        <w:rFonts w:ascii="Myriad Pro" w:eastAsia="Times" w:hAnsi="Myriad Pro" w:cs="Courie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200EFA"/>
    <w:multiLevelType w:val="hybridMultilevel"/>
    <w:tmpl w:val="7A905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B55863"/>
    <w:multiLevelType w:val="hybridMultilevel"/>
    <w:tmpl w:val="2700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516C2B"/>
    <w:multiLevelType w:val="hybridMultilevel"/>
    <w:tmpl w:val="F878D1B0"/>
    <w:lvl w:ilvl="0" w:tplc="9D3C6F08">
      <w:start w:val="3"/>
      <w:numFmt w:val="bullet"/>
      <w:lvlText w:val="-"/>
      <w:lvlJc w:val="left"/>
      <w:pPr>
        <w:ind w:left="720" w:hanging="360"/>
      </w:pPr>
      <w:rPr>
        <w:rFonts w:ascii="Myriad Pro" w:eastAsia="Times" w:hAnsi="Myriad Pro" w:cs="Courie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4568D2"/>
    <w:multiLevelType w:val="hybridMultilevel"/>
    <w:tmpl w:val="38B6EA12"/>
    <w:lvl w:ilvl="0" w:tplc="FA009B4C">
      <w:start w:val="3"/>
      <w:numFmt w:val="bullet"/>
      <w:lvlText w:val="-"/>
      <w:lvlJc w:val="left"/>
      <w:pPr>
        <w:ind w:left="720" w:hanging="360"/>
      </w:pPr>
      <w:rPr>
        <w:rFonts w:ascii="Myriad Pro" w:eastAsia="Times" w:hAnsi="Myriad Pro" w:cs="Courie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7329EC"/>
    <w:multiLevelType w:val="hybridMultilevel"/>
    <w:tmpl w:val="F98A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DC6958"/>
    <w:multiLevelType w:val="hybridMultilevel"/>
    <w:tmpl w:val="4B125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C27A1F"/>
    <w:multiLevelType w:val="hybridMultilevel"/>
    <w:tmpl w:val="351842FE"/>
    <w:lvl w:ilvl="0" w:tplc="FA009B4C">
      <w:start w:val="3"/>
      <w:numFmt w:val="bullet"/>
      <w:lvlText w:val="-"/>
      <w:lvlJc w:val="left"/>
      <w:pPr>
        <w:ind w:left="720" w:hanging="360"/>
      </w:pPr>
      <w:rPr>
        <w:rFonts w:ascii="Myriad Pro" w:eastAsia="Times" w:hAnsi="Myriad Pro" w:cs="Courie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F3521"/>
    <w:multiLevelType w:val="hybridMultilevel"/>
    <w:tmpl w:val="D786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1"/>
  </w:num>
  <w:num w:numId="4">
    <w:abstractNumId w:val="26"/>
  </w:num>
  <w:num w:numId="5">
    <w:abstractNumId w:val="15"/>
  </w:num>
  <w:num w:numId="6">
    <w:abstractNumId w:val="27"/>
  </w:num>
  <w:num w:numId="7">
    <w:abstractNumId w:val="20"/>
  </w:num>
  <w:num w:numId="8">
    <w:abstractNumId w:val="31"/>
  </w:num>
  <w:num w:numId="9">
    <w:abstractNumId w:val="34"/>
  </w:num>
  <w:num w:numId="10">
    <w:abstractNumId w:val="32"/>
  </w:num>
  <w:num w:numId="11">
    <w:abstractNumId w:val="16"/>
  </w:num>
  <w:num w:numId="12">
    <w:abstractNumId w:val="12"/>
  </w:num>
  <w:num w:numId="13">
    <w:abstractNumId w:val="24"/>
  </w:num>
  <w:num w:numId="14">
    <w:abstractNumId w:val="29"/>
  </w:num>
  <w:num w:numId="15">
    <w:abstractNumId w:val="22"/>
  </w:num>
  <w:num w:numId="16">
    <w:abstractNumId w:val="11"/>
  </w:num>
  <w:num w:numId="17">
    <w:abstractNumId w:val="28"/>
  </w:num>
  <w:num w:numId="18">
    <w:abstractNumId w:val="19"/>
  </w:num>
  <w:num w:numId="19">
    <w:abstractNumId w:val="18"/>
  </w:num>
  <w:num w:numId="20">
    <w:abstractNumId w:val="33"/>
  </w:num>
  <w:num w:numId="21">
    <w:abstractNumId w:val="14"/>
  </w:num>
  <w:num w:numId="22">
    <w:abstractNumId w:val="30"/>
  </w:num>
  <w:num w:numId="23">
    <w:abstractNumId w:val="10"/>
  </w:num>
  <w:num w:numId="24">
    <w:abstractNumId w:val="8"/>
  </w:num>
  <w:num w:numId="25">
    <w:abstractNumId w:val="7"/>
  </w:num>
  <w:num w:numId="26">
    <w:abstractNumId w:val="6"/>
  </w:num>
  <w:num w:numId="27">
    <w:abstractNumId w:val="5"/>
  </w:num>
  <w:num w:numId="28">
    <w:abstractNumId w:val="9"/>
  </w:num>
  <w:num w:numId="29">
    <w:abstractNumId w:val="4"/>
  </w:num>
  <w:num w:numId="30">
    <w:abstractNumId w:val="3"/>
  </w:num>
  <w:num w:numId="31">
    <w:abstractNumId w:val="2"/>
  </w:num>
  <w:num w:numId="32">
    <w:abstractNumId w:val="1"/>
  </w:num>
  <w:num w:numId="33">
    <w:abstractNumId w:val="0"/>
  </w:num>
  <w:num w:numId="34">
    <w:abstractNumId w:val="1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embedSystemFonts/>
  <w:proofState w:spelling="clean"/>
  <w:defaultTabStop w:val="864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325"/>
    <w:rsid w:val="00001141"/>
    <w:rsid w:val="00012B72"/>
    <w:rsid w:val="000254AB"/>
    <w:rsid w:val="00031C46"/>
    <w:rsid w:val="00046A9E"/>
    <w:rsid w:val="000614E6"/>
    <w:rsid w:val="000727DB"/>
    <w:rsid w:val="0008111A"/>
    <w:rsid w:val="0008741A"/>
    <w:rsid w:val="00091FFE"/>
    <w:rsid w:val="000B4912"/>
    <w:rsid w:val="000D29A7"/>
    <w:rsid w:val="000D67DD"/>
    <w:rsid w:val="00125E62"/>
    <w:rsid w:val="0014529C"/>
    <w:rsid w:val="00160754"/>
    <w:rsid w:val="001627B1"/>
    <w:rsid w:val="00165DAF"/>
    <w:rsid w:val="001664BC"/>
    <w:rsid w:val="00171C18"/>
    <w:rsid w:val="00171D61"/>
    <w:rsid w:val="00187177"/>
    <w:rsid w:val="001A4B5D"/>
    <w:rsid w:val="001B792C"/>
    <w:rsid w:val="001E3005"/>
    <w:rsid w:val="001E7E0E"/>
    <w:rsid w:val="002015D1"/>
    <w:rsid w:val="0020538E"/>
    <w:rsid w:val="002079C9"/>
    <w:rsid w:val="00213271"/>
    <w:rsid w:val="0023689D"/>
    <w:rsid w:val="00290325"/>
    <w:rsid w:val="002933EE"/>
    <w:rsid w:val="002D5D61"/>
    <w:rsid w:val="002F7759"/>
    <w:rsid w:val="002F7E4D"/>
    <w:rsid w:val="00315F2E"/>
    <w:rsid w:val="003312C6"/>
    <w:rsid w:val="00346584"/>
    <w:rsid w:val="003530B8"/>
    <w:rsid w:val="003676F8"/>
    <w:rsid w:val="00384867"/>
    <w:rsid w:val="003A14E2"/>
    <w:rsid w:val="003A1989"/>
    <w:rsid w:val="003A66B1"/>
    <w:rsid w:val="003D15F5"/>
    <w:rsid w:val="003E31F8"/>
    <w:rsid w:val="003E727E"/>
    <w:rsid w:val="003E7597"/>
    <w:rsid w:val="003F59FA"/>
    <w:rsid w:val="00423451"/>
    <w:rsid w:val="0047597C"/>
    <w:rsid w:val="0049155A"/>
    <w:rsid w:val="004B2132"/>
    <w:rsid w:val="004E41E4"/>
    <w:rsid w:val="004E62C1"/>
    <w:rsid w:val="0054661F"/>
    <w:rsid w:val="00547E63"/>
    <w:rsid w:val="00555262"/>
    <w:rsid w:val="00555713"/>
    <w:rsid w:val="00587B0B"/>
    <w:rsid w:val="005B1C68"/>
    <w:rsid w:val="005C3FBD"/>
    <w:rsid w:val="005D0BA6"/>
    <w:rsid w:val="005F7BFD"/>
    <w:rsid w:val="00603E60"/>
    <w:rsid w:val="00603FF5"/>
    <w:rsid w:val="00607E7D"/>
    <w:rsid w:val="00613761"/>
    <w:rsid w:val="00617215"/>
    <w:rsid w:val="0062549A"/>
    <w:rsid w:val="00630885"/>
    <w:rsid w:val="006323DC"/>
    <w:rsid w:val="00635591"/>
    <w:rsid w:val="00651400"/>
    <w:rsid w:val="00655591"/>
    <w:rsid w:val="00657D3A"/>
    <w:rsid w:val="00663C26"/>
    <w:rsid w:val="006649D1"/>
    <w:rsid w:val="00680FFA"/>
    <w:rsid w:val="00682351"/>
    <w:rsid w:val="006935ED"/>
    <w:rsid w:val="006C06D9"/>
    <w:rsid w:val="006D5F3E"/>
    <w:rsid w:val="006F1318"/>
    <w:rsid w:val="007012A6"/>
    <w:rsid w:val="007012DA"/>
    <w:rsid w:val="0071703E"/>
    <w:rsid w:val="00725E3B"/>
    <w:rsid w:val="007718C0"/>
    <w:rsid w:val="00777581"/>
    <w:rsid w:val="0078764F"/>
    <w:rsid w:val="007B1EC2"/>
    <w:rsid w:val="007D1B89"/>
    <w:rsid w:val="007D24E3"/>
    <w:rsid w:val="007E7842"/>
    <w:rsid w:val="00816856"/>
    <w:rsid w:val="00832385"/>
    <w:rsid w:val="008431C6"/>
    <w:rsid w:val="00847858"/>
    <w:rsid w:val="00874A5D"/>
    <w:rsid w:val="0088706A"/>
    <w:rsid w:val="00893745"/>
    <w:rsid w:val="008B1C6B"/>
    <w:rsid w:val="008C2591"/>
    <w:rsid w:val="008F2335"/>
    <w:rsid w:val="00914E96"/>
    <w:rsid w:val="009211DC"/>
    <w:rsid w:val="00921806"/>
    <w:rsid w:val="009238E9"/>
    <w:rsid w:val="0096080B"/>
    <w:rsid w:val="009C54DC"/>
    <w:rsid w:val="009D3033"/>
    <w:rsid w:val="009E5156"/>
    <w:rsid w:val="009E6C8E"/>
    <w:rsid w:val="009F748D"/>
    <w:rsid w:val="009F7D31"/>
    <w:rsid w:val="00A00887"/>
    <w:rsid w:val="00A040C8"/>
    <w:rsid w:val="00A14449"/>
    <w:rsid w:val="00A1701C"/>
    <w:rsid w:val="00A2134A"/>
    <w:rsid w:val="00A248A9"/>
    <w:rsid w:val="00A52433"/>
    <w:rsid w:val="00A537B2"/>
    <w:rsid w:val="00A748DD"/>
    <w:rsid w:val="00A83EC4"/>
    <w:rsid w:val="00AA1BF6"/>
    <w:rsid w:val="00AA4D15"/>
    <w:rsid w:val="00AC09BA"/>
    <w:rsid w:val="00AC4299"/>
    <w:rsid w:val="00AE6239"/>
    <w:rsid w:val="00B43608"/>
    <w:rsid w:val="00BA0D54"/>
    <w:rsid w:val="00BC2D7C"/>
    <w:rsid w:val="00BD4214"/>
    <w:rsid w:val="00BD5D97"/>
    <w:rsid w:val="00C13165"/>
    <w:rsid w:val="00C27271"/>
    <w:rsid w:val="00C36905"/>
    <w:rsid w:val="00C57062"/>
    <w:rsid w:val="00CA0801"/>
    <w:rsid w:val="00CA6E53"/>
    <w:rsid w:val="00CC0B47"/>
    <w:rsid w:val="00CD2803"/>
    <w:rsid w:val="00D00399"/>
    <w:rsid w:val="00D10187"/>
    <w:rsid w:val="00D15497"/>
    <w:rsid w:val="00D17032"/>
    <w:rsid w:val="00D40593"/>
    <w:rsid w:val="00D63710"/>
    <w:rsid w:val="00D70006"/>
    <w:rsid w:val="00D93EB9"/>
    <w:rsid w:val="00DA7417"/>
    <w:rsid w:val="00DB2717"/>
    <w:rsid w:val="00DE511F"/>
    <w:rsid w:val="00E11046"/>
    <w:rsid w:val="00E13DCA"/>
    <w:rsid w:val="00E16561"/>
    <w:rsid w:val="00E42A96"/>
    <w:rsid w:val="00E453D6"/>
    <w:rsid w:val="00E6426C"/>
    <w:rsid w:val="00E7635F"/>
    <w:rsid w:val="00EB5F19"/>
    <w:rsid w:val="00EC421D"/>
    <w:rsid w:val="00ED74E6"/>
    <w:rsid w:val="00F11CBB"/>
    <w:rsid w:val="00F21392"/>
    <w:rsid w:val="00F22316"/>
    <w:rsid w:val="00F37461"/>
    <w:rsid w:val="00F44038"/>
    <w:rsid w:val="00F46F1F"/>
    <w:rsid w:val="00F60B54"/>
    <w:rsid w:val="00F61F73"/>
    <w:rsid w:val="00FC21FE"/>
    <w:rsid w:val="00FD7FC1"/>
    <w:rsid w:val="00FF52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855F71"/>
  <w15:docId w15:val="{BDA1D4EF-A8D0-44B0-80AE-B96E4B166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heading 3"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012A6"/>
    <w:rPr>
      <w:rFonts w:ascii="Palatino" w:hAnsi="Palatino"/>
      <w:sz w:val="24"/>
      <w:lang w:eastAsia="en-CA"/>
    </w:rPr>
  </w:style>
  <w:style w:type="paragraph" w:styleId="Heading1">
    <w:name w:val="heading 1"/>
    <w:basedOn w:val="Normal"/>
    <w:next w:val="Normal"/>
    <w:link w:val="Heading1Char"/>
    <w:autoRedefine/>
    <w:rsid w:val="00046A9E"/>
    <w:pPr>
      <w:keepNext/>
      <w:keepLines/>
      <w:tabs>
        <w:tab w:val="left" w:pos="2610"/>
        <w:tab w:val="right" w:pos="10170"/>
      </w:tabs>
      <w:ind w:left="2246" w:right="-2448"/>
      <w:contextualSpacing/>
      <w:outlineLvl w:val="0"/>
    </w:pPr>
    <w:rPr>
      <w:rFonts w:ascii="Calibri" w:eastAsiaTheme="majorEastAsia" w:hAnsi="Calibri" w:cstheme="majorBidi"/>
      <w:color w:val="112250"/>
      <w:sz w:val="64"/>
      <w:szCs w:val="64"/>
    </w:rPr>
  </w:style>
  <w:style w:type="paragraph" w:styleId="Heading2">
    <w:name w:val="heading 2"/>
    <w:basedOn w:val="Normal"/>
    <w:next w:val="BodyText"/>
    <w:link w:val="Heading2Char"/>
    <w:rsid w:val="008C2591"/>
    <w:pPr>
      <w:keepNext/>
      <w:keepLines/>
      <w:spacing w:before="200"/>
      <w:outlineLvl w:val="1"/>
    </w:pPr>
    <w:rPr>
      <w:rFonts w:ascii="Calibri" w:eastAsiaTheme="majorEastAsia" w:hAnsi="Calibri" w:cstheme="majorBidi"/>
      <w:bCs/>
      <w:color w:val="112250"/>
      <w:sz w:val="44"/>
      <w:szCs w:val="26"/>
    </w:rPr>
  </w:style>
  <w:style w:type="paragraph" w:styleId="Heading3">
    <w:name w:val="heading 3"/>
    <w:basedOn w:val="Normal"/>
    <w:next w:val="Normal"/>
    <w:link w:val="Heading3Char"/>
    <w:qFormat/>
    <w:rsid w:val="00E453D6"/>
    <w:pPr>
      <w:keepNext/>
      <w:outlineLvl w:val="2"/>
    </w:pPr>
    <w:rPr>
      <w:rFonts w:ascii="Times" w:eastAsia="Times New Roman" w:hAnsi="Times" w:cs="Times"/>
      <w:b/>
      <w:bCs/>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71C18"/>
    <w:rPr>
      <w:rFonts w:ascii="Lucida Grande" w:hAnsi="Lucida Grande" w:cs="Lucida Grande"/>
      <w:sz w:val="18"/>
      <w:szCs w:val="18"/>
    </w:rPr>
  </w:style>
  <w:style w:type="character" w:customStyle="1" w:styleId="BalloonTextChar">
    <w:name w:val="Balloon Text Char"/>
    <w:basedOn w:val="DefaultParagraphFont"/>
    <w:link w:val="BalloonText"/>
    <w:rsid w:val="00171C18"/>
    <w:rPr>
      <w:rFonts w:ascii="Lucida Grande" w:hAnsi="Lucida Grande" w:cs="Lucida Grande"/>
      <w:sz w:val="18"/>
      <w:szCs w:val="18"/>
      <w:lang w:eastAsia="en-CA"/>
    </w:rPr>
  </w:style>
  <w:style w:type="character" w:customStyle="1" w:styleId="Heading3Char">
    <w:name w:val="Heading 3 Char"/>
    <w:basedOn w:val="DefaultParagraphFont"/>
    <w:link w:val="Heading3"/>
    <w:rsid w:val="00E453D6"/>
    <w:rPr>
      <w:rFonts w:eastAsia="Times New Roman" w:cs="Times"/>
      <w:b/>
      <w:bCs/>
      <w:color w:val="000000"/>
      <w:sz w:val="24"/>
      <w:szCs w:val="24"/>
    </w:rPr>
  </w:style>
  <w:style w:type="paragraph" w:styleId="BodyText">
    <w:name w:val="Body Text"/>
    <w:basedOn w:val="Normal"/>
    <w:link w:val="BodyTextChar"/>
    <w:autoRedefine/>
    <w:qFormat/>
    <w:rsid w:val="008F2335"/>
    <w:pPr>
      <w:tabs>
        <w:tab w:val="left" w:pos="2340"/>
      </w:tabs>
      <w:ind w:left="2340"/>
    </w:pPr>
    <w:rPr>
      <w:rFonts w:ascii="Calibri" w:eastAsia="Times New Roman" w:hAnsi="Calibri" w:cs="Times"/>
      <w:color w:val="000000" w:themeColor="text1"/>
      <w:sz w:val="22"/>
      <w:szCs w:val="24"/>
      <w:lang w:eastAsia="en-US"/>
    </w:rPr>
  </w:style>
  <w:style w:type="character" w:customStyle="1" w:styleId="BodyTextChar">
    <w:name w:val="Body Text Char"/>
    <w:basedOn w:val="DefaultParagraphFont"/>
    <w:link w:val="BodyText"/>
    <w:rsid w:val="008F2335"/>
    <w:rPr>
      <w:rFonts w:ascii="Calibri" w:eastAsia="Times New Roman" w:hAnsi="Calibri" w:cs="Times"/>
      <w:color w:val="000000" w:themeColor="text1"/>
      <w:sz w:val="22"/>
      <w:szCs w:val="24"/>
    </w:rPr>
  </w:style>
  <w:style w:type="character" w:customStyle="1" w:styleId="Heading2Char">
    <w:name w:val="Heading 2 Char"/>
    <w:basedOn w:val="DefaultParagraphFont"/>
    <w:link w:val="Heading2"/>
    <w:rsid w:val="008C2591"/>
    <w:rPr>
      <w:rFonts w:ascii="Calibri" w:eastAsiaTheme="majorEastAsia" w:hAnsi="Calibri" w:cstheme="majorBidi"/>
      <w:bCs/>
      <w:color w:val="112250"/>
      <w:sz w:val="44"/>
      <w:szCs w:val="26"/>
      <w:lang w:eastAsia="en-CA"/>
    </w:rPr>
  </w:style>
  <w:style w:type="character" w:customStyle="1" w:styleId="Heading1Char">
    <w:name w:val="Heading 1 Char"/>
    <w:basedOn w:val="DefaultParagraphFont"/>
    <w:link w:val="Heading1"/>
    <w:rsid w:val="00046A9E"/>
    <w:rPr>
      <w:rFonts w:ascii="Calibri" w:eastAsiaTheme="majorEastAsia" w:hAnsi="Calibri" w:cstheme="majorBidi"/>
      <w:color w:val="112250"/>
      <w:sz w:val="64"/>
      <w:szCs w:val="64"/>
      <w:lang w:eastAsia="en-CA"/>
    </w:rPr>
  </w:style>
  <w:style w:type="paragraph" w:customStyle="1" w:styleId="Subheading">
    <w:name w:val="Subheading"/>
    <w:next w:val="BodyText"/>
    <w:qFormat/>
    <w:rsid w:val="008F2335"/>
    <w:pPr>
      <w:spacing w:after="120"/>
    </w:pPr>
    <w:rPr>
      <w:rFonts w:ascii="Calibri" w:eastAsiaTheme="majorEastAsia" w:hAnsi="Calibri" w:cstheme="majorBidi"/>
      <w:color w:val="112250"/>
      <w:sz w:val="44"/>
      <w:szCs w:val="64"/>
      <w:lang w:eastAsia="en-CA"/>
    </w:rPr>
  </w:style>
  <w:style w:type="paragraph" w:customStyle="1" w:styleId="DateTimeLocation">
    <w:name w:val="Date: Time: Location"/>
    <w:basedOn w:val="BodyText"/>
    <w:qFormat/>
    <w:rsid w:val="00555713"/>
    <w:pPr>
      <w:jc w:val="both"/>
    </w:pPr>
    <w:rPr>
      <w:sz w:val="40"/>
    </w:rPr>
  </w:style>
  <w:style w:type="paragraph" w:customStyle="1" w:styleId="BasicParagraph">
    <w:name w:val="[Basic Paragraph]"/>
    <w:basedOn w:val="Normal"/>
    <w:uiPriority w:val="99"/>
    <w:rsid w:val="00DA7417"/>
    <w:pPr>
      <w:widowControl w:val="0"/>
      <w:autoSpaceDE w:val="0"/>
      <w:autoSpaceDN w:val="0"/>
      <w:adjustRightInd w:val="0"/>
      <w:spacing w:line="288" w:lineRule="auto"/>
      <w:textAlignment w:val="center"/>
    </w:pPr>
    <w:rPr>
      <w:rFonts w:ascii="MinionPro-Regular" w:hAnsi="MinionPro-Regular" w:cs="MinionPro-Regular"/>
      <w:color w:val="000000"/>
      <w:szCs w:val="24"/>
      <w:lang w:eastAsia="en-US"/>
    </w:rPr>
  </w:style>
  <w:style w:type="paragraph" w:styleId="Header">
    <w:name w:val="header"/>
    <w:basedOn w:val="Normal"/>
    <w:link w:val="HeaderChar"/>
    <w:rsid w:val="003676F8"/>
    <w:pPr>
      <w:tabs>
        <w:tab w:val="center" w:pos="4320"/>
        <w:tab w:val="right" w:pos="8640"/>
      </w:tabs>
    </w:pPr>
  </w:style>
  <w:style w:type="character" w:customStyle="1" w:styleId="HeaderChar">
    <w:name w:val="Header Char"/>
    <w:basedOn w:val="DefaultParagraphFont"/>
    <w:link w:val="Header"/>
    <w:rsid w:val="003676F8"/>
    <w:rPr>
      <w:rFonts w:ascii="Palatino" w:hAnsi="Palatino"/>
      <w:sz w:val="24"/>
      <w:lang w:eastAsia="en-CA"/>
    </w:rPr>
  </w:style>
  <w:style w:type="paragraph" w:customStyle="1" w:styleId="URL">
    <w:name w:val="URL"/>
    <w:basedOn w:val="BasicParagraph"/>
    <w:qFormat/>
    <w:rsid w:val="008F2335"/>
    <w:rPr>
      <w:rFonts w:ascii="Calibri" w:hAnsi="Calibri"/>
      <w:color w:val="112250"/>
      <w:sz w:val="32"/>
    </w:rPr>
  </w:style>
  <w:style w:type="paragraph" w:customStyle="1" w:styleId="Description">
    <w:name w:val="Description"/>
    <w:basedOn w:val="Subheading"/>
    <w:qFormat/>
    <w:rsid w:val="00555713"/>
    <w:pPr>
      <w:ind w:left="2340"/>
    </w:pPr>
    <w:rPr>
      <w:sz w:val="36"/>
    </w:rPr>
  </w:style>
  <w:style w:type="paragraph" w:styleId="Footer">
    <w:name w:val="footer"/>
    <w:basedOn w:val="Normal"/>
    <w:link w:val="FooterChar"/>
    <w:uiPriority w:val="99"/>
    <w:unhideWhenUsed/>
    <w:rsid w:val="001B792C"/>
    <w:pPr>
      <w:tabs>
        <w:tab w:val="center" w:pos="4680"/>
        <w:tab w:val="right" w:pos="9360"/>
      </w:tabs>
    </w:pPr>
    <w:rPr>
      <w:rFonts w:asciiTheme="minorHAnsi" w:eastAsiaTheme="minorHAnsi" w:hAnsiTheme="minorHAnsi" w:cstheme="minorBidi"/>
      <w:sz w:val="22"/>
      <w:szCs w:val="22"/>
      <w:lang w:val="en-CA" w:eastAsia="en-US"/>
    </w:rPr>
  </w:style>
  <w:style w:type="character" w:customStyle="1" w:styleId="FooterChar">
    <w:name w:val="Footer Char"/>
    <w:basedOn w:val="DefaultParagraphFont"/>
    <w:link w:val="Footer"/>
    <w:uiPriority w:val="99"/>
    <w:rsid w:val="001B792C"/>
    <w:rPr>
      <w:rFonts w:asciiTheme="minorHAnsi" w:eastAsiaTheme="minorHAnsi" w:hAnsiTheme="minorHAnsi" w:cstheme="minorBidi"/>
      <w:sz w:val="22"/>
      <w:szCs w:val="22"/>
      <w:lang w:val="en-CA"/>
    </w:rPr>
  </w:style>
  <w:style w:type="character" w:styleId="Hyperlink">
    <w:name w:val="Hyperlink"/>
    <w:basedOn w:val="DefaultParagraphFont"/>
    <w:uiPriority w:val="99"/>
    <w:rsid w:val="003E727E"/>
    <w:rPr>
      <w:color w:val="0000FF" w:themeColor="hyperlink"/>
      <w:u w:val="single"/>
    </w:rPr>
  </w:style>
  <w:style w:type="paragraph" w:styleId="ListParagraph">
    <w:name w:val="List Paragraph"/>
    <w:basedOn w:val="Normal"/>
    <w:uiPriority w:val="34"/>
    <w:qFormat/>
    <w:rsid w:val="00187177"/>
    <w:pPr>
      <w:ind w:left="720"/>
      <w:contextualSpacing/>
    </w:pPr>
    <w:rPr>
      <w:rFonts w:asciiTheme="minorHAnsi" w:eastAsiaTheme="minorEastAsia" w:hAnsiTheme="minorHAnsi" w:cstheme="minorBidi"/>
      <w:szCs w:val="24"/>
      <w:lang w:eastAsia="en-US"/>
    </w:rPr>
  </w:style>
  <w:style w:type="paragraph" w:customStyle="1" w:styleId="introductiontext">
    <w:name w:val="introduction__text"/>
    <w:basedOn w:val="Normal"/>
    <w:rsid w:val="00187177"/>
    <w:pPr>
      <w:spacing w:before="100" w:beforeAutospacing="1" w:after="100" w:afterAutospacing="1"/>
    </w:pPr>
    <w:rPr>
      <w:rFonts w:ascii="Times New Roman" w:eastAsia="Times New Roman" w:hAnsi="Times New Roman"/>
      <w:szCs w:val="24"/>
      <w:lang w:val="en-CA" w:eastAsia="en-US"/>
    </w:rPr>
  </w:style>
  <w:style w:type="paragraph" w:styleId="NormalWeb">
    <w:name w:val="Normal (Web)"/>
    <w:basedOn w:val="Normal"/>
    <w:uiPriority w:val="99"/>
    <w:semiHidden/>
    <w:unhideWhenUsed/>
    <w:rsid w:val="00187177"/>
    <w:pPr>
      <w:spacing w:before="100" w:beforeAutospacing="1" w:after="100" w:afterAutospacing="1"/>
    </w:pPr>
    <w:rPr>
      <w:rFonts w:ascii="Times New Roman" w:eastAsia="Times New Roman" w:hAnsi="Times New Roman"/>
      <w:szCs w:val="24"/>
      <w:lang w:val="en-CA" w:eastAsia="en-US"/>
    </w:rPr>
  </w:style>
  <w:style w:type="character" w:styleId="UnresolvedMention">
    <w:name w:val="Unresolved Mention"/>
    <w:basedOn w:val="DefaultParagraphFont"/>
    <w:uiPriority w:val="99"/>
    <w:semiHidden/>
    <w:unhideWhenUsed/>
    <w:rsid w:val="004E62C1"/>
    <w:rPr>
      <w:color w:val="605E5C"/>
      <w:shd w:val="clear" w:color="auto" w:fill="E1DFDD"/>
    </w:rPr>
  </w:style>
  <w:style w:type="character" w:styleId="FollowedHyperlink">
    <w:name w:val="FollowedHyperlink"/>
    <w:basedOn w:val="DefaultParagraphFont"/>
    <w:rsid w:val="00171D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jkhall@uvic.ca" TargetMode="Externa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bcombudsperson.ca/sites/default/files/201718%20OMB%20AR%20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08CE9-3C2A-7448-95B0-5CCF202FE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640</Words>
  <Characters>3349</Characters>
  <Application>Microsoft Office Word</Application>
  <DocSecurity>0</DocSecurity>
  <Lines>98</Lines>
  <Paragraphs>41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3948</CharactersWithSpaces>
  <SharedDoc>false</SharedDoc>
  <HyperlinkBase/>
  <HLinks>
    <vt:vector size="12" baseType="variant">
      <vt:variant>
        <vt:i4>524397</vt:i4>
      </vt:variant>
      <vt:variant>
        <vt:i4>3249</vt:i4>
      </vt:variant>
      <vt:variant>
        <vt:i4>1026</vt:i4>
      </vt:variant>
      <vt:variant>
        <vt:i4>1</vt:i4>
      </vt:variant>
      <vt:variant>
        <vt:lpwstr>uv_hst_bk</vt:lpwstr>
      </vt:variant>
      <vt:variant>
        <vt:lpwstr/>
      </vt:variant>
      <vt:variant>
        <vt:i4>524397</vt:i4>
      </vt:variant>
      <vt:variant>
        <vt:i4>3277</vt:i4>
      </vt:variant>
      <vt:variant>
        <vt:i4>1025</vt:i4>
      </vt:variant>
      <vt:variant>
        <vt:i4>1</vt:i4>
      </vt:variant>
      <vt:variant>
        <vt:lpwstr>uv_hst_bk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buscomm</dc:creator>
  <cp:keywords/>
  <dc:description/>
  <cp:lastModifiedBy>Maria Finnsdottir</cp:lastModifiedBy>
  <cp:revision>3</cp:revision>
  <cp:lastPrinted>2018-08-28T17:48:00Z</cp:lastPrinted>
  <dcterms:created xsi:type="dcterms:W3CDTF">2018-09-21T03:02:00Z</dcterms:created>
  <dcterms:modified xsi:type="dcterms:W3CDTF">2018-09-21T03:04:00Z</dcterms:modified>
  <cp:category/>
</cp:coreProperties>
</file>