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AAD37" w14:textId="6743A7D0" w:rsidR="00653F36" w:rsidRPr="00CB3560" w:rsidRDefault="00653F36" w:rsidP="00653F36">
      <w:pPr>
        <w:jc w:val="center"/>
        <w:rPr>
          <w:rFonts w:ascii="Times New Roman" w:eastAsia="Times New Roman" w:hAnsi="Times New Roman" w:cs="Times New Roman"/>
          <w:b/>
        </w:rPr>
      </w:pPr>
      <w:r w:rsidRPr="00653F36">
        <w:rPr>
          <w:rFonts w:ascii="Times New Roman" w:eastAsia="Times New Roman" w:hAnsi="Times New Roman" w:cs="Times New Roman"/>
          <w:b/>
        </w:rPr>
        <w:t>TEACHING ASSISTANT (TA) POSTING</w:t>
      </w:r>
    </w:p>
    <w:p w14:paraId="1DE2EE11" w14:textId="312B1707" w:rsidR="00653F36" w:rsidRPr="00CB3560" w:rsidRDefault="00653F36" w:rsidP="00653F36">
      <w:pPr>
        <w:jc w:val="center"/>
        <w:rPr>
          <w:rFonts w:ascii="Times New Roman" w:eastAsia="Times New Roman" w:hAnsi="Times New Roman" w:cs="Times New Roman"/>
        </w:rPr>
      </w:pPr>
      <w:r w:rsidRPr="00653F36">
        <w:rPr>
          <w:rFonts w:ascii="Times New Roman" w:eastAsia="Times New Roman" w:hAnsi="Times New Roman" w:cs="Times New Roman"/>
          <w:b/>
        </w:rPr>
        <w:t>(CUPE 4163 Specialist Instructional Laboratory Instructors &amp; Academic Assistants)</w:t>
      </w:r>
    </w:p>
    <w:p w14:paraId="4687D25B" w14:textId="77777777" w:rsidR="00653F36" w:rsidRPr="00CB3560" w:rsidRDefault="00653F36" w:rsidP="00653F36">
      <w:pPr>
        <w:jc w:val="center"/>
        <w:rPr>
          <w:rFonts w:ascii="Times New Roman" w:eastAsia="Times New Roman" w:hAnsi="Times New Roman" w:cs="Times New Roman"/>
        </w:rPr>
      </w:pPr>
    </w:p>
    <w:p w14:paraId="37F82AD0" w14:textId="32BF9646" w:rsidR="00653F36" w:rsidRPr="00CB3560" w:rsidRDefault="00C35CDE" w:rsidP="00653F36">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WINTER</w:t>
      </w:r>
      <w:r w:rsidR="00653F36" w:rsidRPr="00653F36">
        <w:rPr>
          <w:rFonts w:ascii="Times New Roman" w:eastAsia="Times New Roman" w:hAnsi="Times New Roman" w:cs="Times New Roman"/>
          <w:b/>
          <w:sz w:val="32"/>
          <w:szCs w:val="32"/>
        </w:rPr>
        <w:t xml:space="preserve"> SESSION –</w:t>
      </w:r>
      <w:r>
        <w:rPr>
          <w:rFonts w:ascii="Times New Roman" w:eastAsia="Times New Roman" w:hAnsi="Times New Roman" w:cs="Times New Roman"/>
          <w:b/>
          <w:sz w:val="32"/>
          <w:szCs w:val="32"/>
        </w:rPr>
        <w:t xml:space="preserve"> Fall Term</w:t>
      </w:r>
      <w:r w:rsidR="0035269B">
        <w:rPr>
          <w:rFonts w:ascii="Times New Roman" w:eastAsia="Times New Roman" w:hAnsi="Times New Roman" w:cs="Times New Roman"/>
          <w:b/>
          <w:sz w:val="32"/>
          <w:szCs w:val="32"/>
        </w:rPr>
        <w:t xml:space="preserve"> </w:t>
      </w:r>
      <w:r w:rsidR="00E541AB">
        <w:rPr>
          <w:rFonts w:ascii="Times New Roman" w:eastAsia="Times New Roman" w:hAnsi="Times New Roman" w:cs="Times New Roman"/>
          <w:b/>
          <w:sz w:val="32"/>
          <w:szCs w:val="32"/>
        </w:rPr>
        <w:t>(202</w:t>
      </w:r>
      <w:r w:rsidR="0036737E">
        <w:rPr>
          <w:rFonts w:ascii="Times New Roman" w:eastAsia="Times New Roman" w:hAnsi="Times New Roman" w:cs="Times New Roman"/>
          <w:b/>
          <w:sz w:val="32"/>
          <w:szCs w:val="32"/>
        </w:rPr>
        <w:t>5</w:t>
      </w:r>
      <w:r w:rsidR="00E541AB">
        <w:rPr>
          <w:rFonts w:ascii="Times New Roman" w:eastAsia="Times New Roman" w:hAnsi="Times New Roman" w:cs="Times New Roman"/>
          <w:b/>
          <w:sz w:val="32"/>
          <w:szCs w:val="32"/>
        </w:rPr>
        <w:t>0</w:t>
      </w:r>
      <w:r>
        <w:rPr>
          <w:rFonts w:ascii="Times New Roman" w:eastAsia="Times New Roman" w:hAnsi="Times New Roman" w:cs="Times New Roman"/>
          <w:b/>
          <w:sz w:val="32"/>
          <w:szCs w:val="32"/>
        </w:rPr>
        <w:t>9</w:t>
      </w:r>
      <w:r w:rsidR="00E541AB">
        <w:rPr>
          <w:rFonts w:ascii="Times New Roman" w:eastAsia="Times New Roman" w:hAnsi="Times New Roman" w:cs="Times New Roman"/>
          <w:b/>
          <w:sz w:val="32"/>
          <w:szCs w:val="32"/>
        </w:rPr>
        <w:t>)</w:t>
      </w:r>
    </w:p>
    <w:p w14:paraId="7FD5E18E" w14:textId="77777777" w:rsidR="00653F36" w:rsidRPr="00CB3560" w:rsidRDefault="00653F36" w:rsidP="00653F36">
      <w:pPr>
        <w:rPr>
          <w:rFonts w:ascii="Times New Roman" w:eastAsia="Times New Roman" w:hAnsi="Times New Roman" w:cs="Times New Roman"/>
        </w:rPr>
      </w:pPr>
    </w:p>
    <w:p w14:paraId="5A2F67DE" w14:textId="15392CA1" w:rsidR="00653F36" w:rsidRPr="00CB3560" w:rsidRDefault="00653F36" w:rsidP="00653F36">
      <w:pPr>
        <w:rPr>
          <w:rFonts w:ascii="Times New Roman" w:eastAsia="Times New Roman" w:hAnsi="Times New Roman" w:cs="Times New Roman"/>
        </w:rPr>
      </w:pPr>
      <w:r w:rsidRPr="36C07C93">
        <w:rPr>
          <w:rFonts w:ascii="Times New Roman" w:eastAsia="Times New Roman" w:hAnsi="Times New Roman" w:cs="Times New Roman"/>
          <w:u w:val="single"/>
        </w:rPr>
        <w:t>Position</w:t>
      </w:r>
      <w:r w:rsidR="66C0F206" w:rsidRPr="36C07C93">
        <w:rPr>
          <w:rFonts w:ascii="Times New Roman" w:eastAsia="Times New Roman" w:hAnsi="Times New Roman" w:cs="Times New Roman"/>
          <w:u w:val="single"/>
        </w:rPr>
        <w:t xml:space="preserve"> title</w:t>
      </w:r>
      <w:r w:rsidRPr="36C07C93">
        <w:rPr>
          <w:rFonts w:ascii="Times New Roman" w:eastAsia="Times New Roman" w:hAnsi="Times New Roman" w:cs="Times New Roman"/>
        </w:rPr>
        <w:t xml:space="preserve">: Academic Teaching </w:t>
      </w:r>
      <w:r w:rsidR="004F2504" w:rsidRPr="36C07C93">
        <w:rPr>
          <w:rFonts w:ascii="Times New Roman" w:eastAsia="Times New Roman" w:hAnsi="Times New Roman" w:cs="Times New Roman"/>
        </w:rPr>
        <w:t>Assistant</w:t>
      </w:r>
    </w:p>
    <w:p w14:paraId="7A5DD4AA" w14:textId="23EE4504" w:rsidR="00653F36" w:rsidRPr="00CB3560" w:rsidRDefault="00653F36" w:rsidP="00653F36">
      <w:pPr>
        <w:rPr>
          <w:rFonts w:ascii="Times New Roman" w:eastAsia="Times New Roman" w:hAnsi="Times New Roman" w:cs="Times New Roman"/>
        </w:rPr>
      </w:pPr>
      <w:r w:rsidRPr="00653F36">
        <w:rPr>
          <w:rFonts w:ascii="Times New Roman" w:eastAsia="Times New Roman" w:hAnsi="Times New Roman" w:cs="Times New Roman"/>
          <w:u w:val="single"/>
        </w:rPr>
        <w:t xml:space="preserve">Appointment </w:t>
      </w:r>
      <w:r w:rsidR="00863101" w:rsidRPr="00CB3560">
        <w:rPr>
          <w:rFonts w:ascii="Times New Roman" w:eastAsia="Times New Roman" w:hAnsi="Times New Roman" w:cs="Times New Roman"/>
          <w:u w:val="single"/>
        </w:rPr>
        <w:t>d</w:t>
      </w:r>
      <w:r w:rsidRPr="00653F36">
        <w:rPr>
          <w:rFonts w:ascii="Times New Roman" w:eastAsia="Times New Roman" w:hAnsi="Times New Roman" w:cs="Times New Roman"/>
          <w:u w:val="single"/>
        </w:rPr>
        <w:t>ates:</w:t>
      </w:r>
      <w:r w:rsidRPr="00653F36">
        <w:rPr>
          <w:rFonts w:ascii="Times New Roman" w:eastAsia="Times New Roman" w:hAnsi="Times New Roman" w:cs="Times New Roman"/>
        </w:rPr>
        <w:t xml:space="preserve"> </w:t>
      </w:r>
      <w:r w:rsidR="00221DDC">
        <w:rPr>
          <w:rFonts w:ascii="Times New Roman" w:eastAsia="Times New Roman" w:hAnsi="Times New Roman" w:cs="Times New Roman"/>
        </w:rPr>
        <w:t>1</w:t>
      </w:r>
      <w:r w:rsidR="00BD268B">
        <w:rPr>
          <w:rFonts w:ascii="Times New Roman" w:eastAsia="Times New Roman" w:hAnsi="Times New Roman" w:cs="Times New Roman"/>
        </w:rPr>
        <w:t xml:space="preserve"> </w:t>
      </w:r>
      <w:r w:rsidR="00C35CDE">
        <w:rPr>
          <w:rFonts w:ascii="Times New Roman" w:eastAsia="Times New Roman" w:hAnsi="Times New Roman" w:cs="Times New Roman"/>
        </w:rPr>
        <w:t>September</w:t>
      </w:r>
      <w:r w:rsidR="00BD268B">
        <w:rPr>
          <w:rFonts w:ascii="Times New Roman" w:eastAsia="Times New Roman" w:hAnsi="Times New Roman" w:cs="Times New Roman"/>
        </w:rPr>
        <w:t xml:space="preserve"> 2025 to </w:t>
      </w:r>
      <w:r w:rsidR="00C35CDE">
        <w:rPr>
          <w:rFonts w:ascii="Times New Roman" w:eastAsia="Times New Roman" w:hAnsi="Times New Roman" w:cs="Times New Roman"/>
        </w:rPr>
        <w:t>3</w:t>
      </w:r>
      <w:r w:rsidR="00221DDC">
        <w:rPr>
          <w:rFonts w:ascii="Times New Roman" w:eastAsia="Times New Roman" w:hAnsi="Times New Roman" w:cs="Times New Roman"/>
        </w:rPr>
        <w:t>1</w:t>
      </w:r>
      <w:r w:rsidR="00BD268B">
        <w:rPr>
          <w:rFonts w:ascii="Times New Roman" w:eastAsia="Times New Roman" w:hAnsi="Times New Roman" w:cs="Times New Roman"/>
        </w:rPr>
        <w:t xml:space="preserve"> </w:t>
      </w:r>
      <w:r w:rsidR="00C35CDE">
        <w:rPr>
          <w:rFonts w:ascii="Times New Roman" w:eastAsia="Times New Roman" w:hAnsi="Times New Roman" w:cs="Times New Roman"/>
        </w:rPr>
        <w:t>December</w:t>
      </w:r>
      <w:r w:rsidR="00BD268B">
        <w:rPr>
          <w:rFonts w:ascii="Times New Roman" w:eastAsia="Times New Roman" w:hAnsi="Times New Roman" w:cs="Times New Roman"/>
        </w:rPr>
        <w:t xml:space="preserve"> 2025</w:t>
      </w:r>
      <w:r w:rsidR="006B18C4">
        <w:rPr>
          <w:rFonts w:ascii="Times New Roman" w:eastAsia="Times New Roman" w:hAnsi="Times New Roman" w:cs="Times New Roman"/>
        </w:rPr>
        <w:t xml:space="preserve"> </w:t>
      </w:r>
    </w:p>
    <w:p w14:paraId="341A4F10" w14:textId="755B9713" w:rsidR="00653F36" w:rsidRPr="00CB3560" w:rsidRDefault="00653F36" w:rsidP="00653F36">
      <w:pPr>
        <w:rPr>
          <w:rFonts w:ascii="Times New Roman" w:eastAsia="Times New Roman" w:hAnsi="Times New Roman" w:cs="Times New Roman"/>
        </w:rPr>
      </w:pPr>
      <w:r w:rsidRPr="36C07C93">
        <w:rPr>
          <w:rFonts w:ascii="Times New Roman" w:eastAsia="Times New Roman" w:hAnsi="Times New Roman" w:cs="Times New Roman"/>
          <w:u w:val="single"/>
        </w:rPr>
        <w:t xml:space="preserve">Rate of </w:t>
      </w:r>
      <w:r w:rsidR="00863101" w:rsidRPr="36C07C93">
        <w:rPr>
          <w:rFonts w:ascii="Times New Roman" w:eastAsia="Times New Roman" w:hAnsi="Times New Roman" w:cs="Times New Roman"/>
          <w:u w:val="single"/>
        </w:rPr>
        <w:t>p</w:t>
      </w:r>
      <w:r w:rsidRPr="36C07C93">
        <w:rPr>
          <w:rFonts w:ascii="Times New Roman" w:eastAsia="Times New Roman" w:hAnsi="Times New Roman" w:cs="Times New Roman"/>
          <w:u w:val="single"/>
        </w:rPr>
        <w:t>ay:</w:t>
      </w:r>
      <w:r w:rsidR="009F0AB7" w:rsidRPr="36C07C93">
        <w:rPr>
          <w:rFonts w:ascii="Times New Roman" w:eastAsia="Times New Roman" w:hAnsi="Times New Roman" w:cs="Times New Roman"/>
        </w:rPr>
        <w:t xml:space="preserve"> $</w:t>
      </w:r>
      <w:r w:rsidR="0036737E" w:rsidRPr="0036737E">
        <w:rPr>
          <w:rFonts w:ascii="Times New Roman" w:eastAsia="Times New Roman" w:hAnsi="Times New Roman" w:cs="Times New Roman"/>
        </w:rPr>
        <w:t xml:space="preserve">34.72 </w:t>
      </w:r>
      <w:r w:rsidRPr="36C07C93">
        <w:rPr>
          <w:rFonts w:ascii="Times New Roman" w:eastAsia="Times New Roman" w:hAnsi="Times New Roman" w:cs="Times New Roman"/>
        </w:rPr>
        <w:t xml:space="preserve">per hour, plus 4% </w:t>
      </w:r>
      <w:r w:rsidR="004F2504" w:rsidRPr="36C07C93">
        <w:rPr>
          <w:rFonts w:ascii="Times New Roman" w:eastAsia="Times New Roman" w:hAnsi="Times New Roman" w:cs="Times New Roman"/>
        </w:rPr>
        <w:t>vacation</w:t>
      </w:r>
      <w:r w:rsidRPr="36C07C93">
        <w:rPr>
          <w:rFonts w:ascii="Times New Roman" w:eastAsia="Times New Roman" w:hAnsi="Times New Roman" w:cs="Times New Roman"/>
        </w:rPr>
        <w:t xml:space="preserve"> pay </w:t>
      </w:r>
    </w:p>
    <w:p w14:paraId="7705195B" w14:textId="48C325C9" w:rsidR="00653F36" w:rsidRPr="00CB3560" w:rsidRDefault="00653F36" w:rsidP="00653F36">
      <w:pPr>
        <w:rPr>
          <w:rFonts w:ascii="Times New Roman" w:eastAsia="Times New Roman" w:hAnsi="Times New Roman" w:cs="Times New Roman"/>
        </w:rPr>
      </w:pPr>
      <w:r w:rsidRPr="00653F36">
        <w:rPr>
          <w:rFonts w:ascii="Times New Roman" w:eastAsia="Times New Roman" w:hAnsi="Times New Roman" w:cs="Times New Roman"/>
          <w:u w:val="single"/>
        </w:rPr>
        <w:t>Hours:</w:t>
      </w:r>
      <w:r w:rsidRPr="00653F36">
        <w:rPr>
          <w:rFonts w:ascii="Times New Roman" w:eastAsia="Times New Roman" w:hAnsi="Times New Roman" w:cs="Times New Roman"/>
        </w:rPr>
        <w:t xml:space="preserve"> Hours per position </w:t>
      </w:r>
      <w:r w:rsidR="002E0B1A">
        <w:rPr>
          <w:rFonts w:ascii="Times New Roman" w:eastAsia="Times New Roman" w:hAnsi="Times New Roman" w:cs="Times New Roman"/>
        </w:rPr>
        <w:t xml:space="preserve">listed below may be adjusted; contracted hours </w:t>
      </w:r>
      <w:r w:rsidRPr="00653F36">
        <w:rPr>
          <w:rFonts w:ascii="Times New Roman" w:eastAsia="Times New Roman" w:hAnsi="Times New Roman" w:cs="Times New Roman"/>
        </w:rPr>
        <w:t xml:space="preserve">will be finalized at the beginning of the term. </w:t>
      </w:r>
    </w:p>
    <w:p w14:paraId="460CACD8" w14:textId="77777777" w:rsidR="00653F36" w:rsidRPr="00CB3560" w:rsidRDefault="00653F36" w:rsidP="00653F36">
      <w:pPr>
        <w:rPr>
          <w:rFonts w:ascii="Times New Roman" w:eastAsia="Times New Roman" w:hAnsi="Times New Roman" w:cs="Times New Roman"/>
        </w:rPr>
      </w:pPr>
    </w:p>
    <w:p w14:paraId="60A82227" w14:textId="77777777" w:rsidR="00653F36" w:rsidRPr="00CB3560" w:rsidRDefault="00653F36" w:rsidP="00653F36">
      <w:pPr>
        <w:rPr>
          <w:rFonts w:ascii="Times New Roman" w:eastAsia="Times New Roman" w:hAnsi="Times New Roman" w:cs="Times New Roman"/>
          <w:b/>
        </w:rPr>
      </w:pPr>
      <w:r w:rsidRPr="00653F36">
        <w:rPr>
          <w:rFonts w:ascii="Times New Roman" w:eastAsia="Times New Roman" w:hAnsi="Times New Roman" w:cs="Times New Roman"/>
          <w:b/>
        </w:rPr>
        <w:t>DUTIES/RESPONSIBILITIES:</w:t>
      </w:r>
    </w:p>
    <w:p w14:paraId="31C26D6A" w14:textId="52A6D90A" w:rsidR="00653F36" w:rsidRPr="00CB3560" w:rsidRDefault="00653F36" w:rsidP="00653F36">
      <w:pPr>
        <w:rPr>
          <w:rFonts w:ascii="Times New Roman" w:eastAsia="Times New Roman" w:hAnsi="Times New Roman" w:cs="Times New Roman"/>
        </w:rPr>
      </w:pPr>
      <w:r w:rsidRPr="00653F36">
        <w:rPr>
          <w:rFonts w:ascii="Times New Roman" w:eastAsia="Times New Roman" w:hAnsi="Times New Roman" w:cs="Times New Roman"/>
        </w:rPr>
        <w:t>Please note that duties may vary</w:t>
      </w:r>
      <w:r w:rsidR="003E5B88">
        <w:rPr>
          <w:rFonts w:ascii="Times New Roman" w:eastAsia="Times New Roman" w:hAnsi="Times New Roman" w:cs="Times New Roman"/>
        </w:rPr>
        <w:t xml:space="preserve"> slightly</w:t>
      </w:r>
      <w:r w:rsidR="009F0AB7">
        <w:rPr>
          <w:rFonts w:ascii="Times New Roman" w:eastAsia="Times New Roman" w:hAnsi="Times New Roman" w:cs="Times New Roman"/>
        </w:rPr>
        <w:t xml:space="preserve">. </w:t>
      </w:r>
    </w:p>
    <w:p w14:paraId="22EFDE6B" w14:textId="77777777" w:rsidR="00653F36" w:rsidRPr="00CB3560" w:rsidRDefault="00653F36" w:rsidP="00653F36">
      <w:pPr>
        <w:rPr>
          <w:rFonts w:ascii="Times New Roman" w:eastAsia="Times New Roman" w:hAnsi="Times New Roman" w:cs="Times New Roman"/>
        </w:rPr>
      </w:pPr>
    </w:p>
    <w:p w14:paraId="1D4AE96F" w14:textId="77777777" w:rsidR="00863101" w:rsidRPr="00CB3560" w:rsidRDefault="00653F36" w:rsidP="00863101">
      <w:pPr>
        <w:rPr>
          <w:rFonts w:ascii="Times New Roman" w:eastAsia="Times New Roman" w:hAnsi="Times New Roman" w:cs="Times New Roman"/>
        </w:rPr>
      </w:pPr>
      <w:r w:rsidRPr="00653F36">
        <w:rPr>
          <w:rFonts w:ascii="Times New Roman" w:eastAsia="Times New Roman" w:hAnsi="Times New Roman" w:cs="Times New Roman"/>
        </w:rPr>
        <w:t xml:space="preserve">Duties may include some or all of the following: </w:t>
      </w:r>
    </w:p>
    <w:p w14:paraId="3611F86F" w14:textId="019EA3DB" w:rsidR="00863101" w:rsidRDefault="00863101" w:rsidP="00863101">
      <w:pPr>
        <w:pStyle w:val="ListParagraph"/>
        <w:numPr>
          <w:ilvl w:val="0"/>
          <w:numId w:val="1"/>
        </w:numPr>
        <w:rPr>
          <w:rFonts w:ascii="Times New Roman" w:eastAsia="Times New Roman" w:hAnsi="Times New Roman" w:cs="Times New Roman"/>
        </w:rPr>
      </w:pPr>
      <w:r w:rsidRPr="00CB3560">
        <w:rPr>
          <w:rFonts w:ascii="Times New Roman" w:eastAsia="Times New Roman" w:hAnsi="Times New Roman" w:cs="Times New Roman"/>
        </w:rPr>
        <w:t>Attend training sessions</w:t>
      </w:r>
      <w:r w:rsidR="003D3A9D">
        <w:rPr>
          <w:rFonts w:ascii="Times New Roman" w:eastAsia="Times New Roman" w:hAnsi="Times New Roman" w:cs="Times New Roman"/>
        </w:rPr>
        <w:t>;</w:t>
      </w:r>
    </w:p>
    <w:p w14:paraId="3DBBD120" w14:textId="3BE3F0F1" w:rsidR="003B7555" w:rsidRPr="00CB3560" w:rsidRDefault="003B7555" w:rsidP="0086310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Attend bi-weekly team teaching meeting;</w:t>
      </w:r>
    </w:p>
    <w:p w14:paraId="135C9857" w14:textId="7E23E578" w:rsidR="00863101" w:rsidRPr="009F0AB7" w:rsidRDefault="009F0AB7" w:rsidP="009F0AB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Support instructors by grading</w:t>
      </w:r>
      <w:r w:rsidR="003D3A9D">
        <w:rPr>
          <w:rFonts w:ascii="Times New Roman" w:eastAsia="Times New Roman" w:hAnsi="Times New Roman" w:cs="Times New Roman"/>
        </w:rPr>
        <w:t xml:space="preserve"> 2 low stakes assignments;</w:t>
      </w:r>
    </w:p>
    <w:p w14:paraId="624D05A3" w14:textId="71DA65BA" w:rsidR="00863101" w:rsidRDefault="003B7555" w:rsidP="0086310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Comment on rewrites and revisions of student work;</w:t>
      </w:r>
    </w:p>
    <w:p w14:paraId="2989544C" w14:textId="7589D2B8" w:rsidR="00C11820" w:rsidRDefault="00C11820" w:rsidP="0086310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Communicate student issues and successes with instructors</w:t>
      </w:r>
      <w:r w:rsidR="0070746E">
        <w:rPr>
          <w:rFonts w:ascii="Times New Roman" w:eastAsia="Times New Roman" w:hAnsi="Times New Roman" w:cs="Times New Roman"/>
        </w:rPr>
        <w:t>;</w:t>
      </w:r>
    </w:p>
    <w:p w14:paraId="349BF597" w14:textId="6BA6D0DA" w:rsidR="0070746E" w:rsidRPr="00CB3560" w:rsidRDefault="0070746E" w:rsidP="0086310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Assist in sharing course materials via lectures, group work, or other methods as needed</w:t>
      </w:r>
    </w:p>
    <w:p w14:paraId="5758640A" w14:textId="77777777" w:rsidR="00653F36" w:rsidRPr="00CB3560" w:rsidRDefault="00653F36" w:rsidP="00653F36">
      <w:pPr>
        <w:rPr>
          <w:rFonts w:ascii="Times New Roman" w:eastAsia="Times New Roman" w:hAnsi="Times New Roman" w:cs="Times New Roman"/>
        </w:rPr>
      </w:pPr>
    </w:p>
    <w:p w14:paraId="02DFAB78" w14:textId="77777777" w:rsidR="00653F36" w:rsidRPr="00CB3560" w:rsidRDefault="00653F36" w:rsidP="00653F36">
      <w:pPr>
        <w:rPr>
          <w:rFonts w:ascii="Times New Roman" w:eastAsia="Times New Roman" w:hAnsi="Times New Roman" w:cs="Times New Roman"/>
          <w:b/>
        </w:rPr>
      </w:pPr>
      <w:r w:rsidRPr="00653F36">
        <w:rPr>
          <w:rFonts w:ascii="Times New Roman" w:eastAsia="Times New Roman" w:hAnsi="Times New Roman" w:cs="Times New Roman"/>
          <w:b/>
        </w:rPr>
        <w:t xml:space="preserve">SELECTION CRITERIA: </w:t>
      </w:r>
    </w:p>
    <w:p w14:paraId="2D7DADED" w14:textId="71C1A1CD" w:rsidR="00CF17FC" w:rsidRDefault="00CF17FC" w:rsidP="00CF17FC">
      <w:pPr>
        <w:rPr>
          <w:rFonts w:ascii="Times New Roman" w:eastAsia="Times New Roman" w:hAnsi="Times New Roman" w:cs="Times New Roman"/>
        </w:rPr>
      </w:pPr>
      <w:r w:rsidRPr="00653F36">
        <w:rPr>
          <w:rFonts w:ascii="Times New Roman" w:eastAsia="Times New Roman" w:hAnsi="Times New Roman" w:cs="Times New Roman"/>
        </w:rPr>
        <w:t xml:space="preserve">Appointment procedures are based on the guidelines of the CUPE 4163 Agreement, TA Appendix Article 13.02. </w:t>
      </w:r>
    </w:p>
    <w:p w14:paraId="49861D50" w14:textId="77777777" w:rsidR="00CF17FC" w:rsidRDefault="00CF17FC" w:rsidP="00CF17FC">
      <w:pPr>
        <w:rPr>
          <w:rFonts w:ascii="Times New Roman" w:eastAsia="Times New Roman" w:hAnsi="Times New Roman" w:cs="Times New Roman"/>
        </w:rPr>
      </w:pPr>
    </w:p>
    <w:p w14:paraId="391F5317" w14:textId="3870C50E" w:rsidR="00CF17FC" w:rsidRPr="00CB3560" w:rsidRDefault="003E5B88" w:rsidP="00CF17FC">
      <w:pPr>
        <w:rPr>
          <w:rFonts w:ascii="Times New Roman" w:eastAsia="Times New Roman" w:hAnsi="Times New Roman" w:cs="Times New Roman"/>
        </w:rPr>
      </w:pPr>
      <w:r w:rsidRPr="16297717">
        <w:rPr>
          <w:rFonts w:ascii="Times New Roman" w:eastAsia="Times New Roman" w:hAnsi="Times New Roman" w:cs="Times New Roman"/>
        </w:rPr>
        <w:t>P</w:t>
      </w:r>
      <w:r w:rsidR="00CF17FC" w:rsidRPr="16297717">
        <w:rPr>
          <w:rFonts w:ascii="Times New Roman" w:eastAsia="Times New Roman" w:hAnsi="Times New Roman" w:cs="Times New Roman"/>
        </w:rPr>
        <w:t>revious TA experience involving work with student writing is preferred</w:t>
      </w:r>
      <w:r w:rsidR="00793207" w:rsidRPr="16297717">
        <w:rPr>
          <w:rFonts w:ascii="Times New Roman" w:eastAsia="Times New Roman" w:hAnsi="Times New Roman" w:cs="Times New Roman"/>
        </w:rPr>
        <w:t xml:space="preserve">. </w:t>
      </w:r>
      <w:r w:rsidR="00CF17FC" w:rsidRPr="16297717">
        <w:rPr>
          <w:rFonts w:ascii="Times New Roman" w:eastAsia="Times New Roman" w:hAnsi="Times New Roman" w:cs="Times New Roman"/>
        </w:rPr>
        <w:t>Good academic standing</w:t>
      </w:r>
      <w:r w:rsidR="016A06B7" w:rsidRPr="16297717">
        <w:rPr>
          <w:rFonts w:ascii="Times New Roman" w:eastAsia="Times New Roman" w:hAnsi="Times New Roman" w:cs="Times New Roman"/>
        </w:rPr>
        <w:t xml:space="preserve"> in a UVic graduate program</w:t>
      </w:r>
      <w:r w:rsidR="00CF17FC" w:rsidRPr="16297717">
        <w:rPr>
          <w:rFonts w:ascii="Times New Roman" w:eastAsia="Times New Roman" w:hAnsi="Times New Roman" w:cs="Times New Roman"/>
        </w:rPr>
        <w:t xml:space="preserve"> is required.</w:t>
      </w:r>
    </w:p>
    <w:p w14:paraId="5F12725D" w14:textId="77777777" w:rsidR="00653F36" w:rsidRPr="00CB3560" w:rsidRDefault="00653F36" w:rsidP="00653F36">
      <w:pPr>
        <w:rPr>
          <w:rFonts w:ascii="Times New Roman" w:eastAsia="Times New Roman" w:hAnsi="Times New Roman" w:cs="Times New Roman"/>
        </w:rPr>
      </w:pPr>
    </w:p>
    <w:p w14:paraId="3F0AD66B" w14:textId="77777777" w:rsidR="00653F36" w:rsidRPr="00CB3560" w:rsidRDefault="00653F36" w:rsidP="00653F36">
      <w:pPr>
        <w:rPr>
          <w:rFonts w:ascii="Times New Roman" w:eastAsia="Times New Roman" w:hAnsi="Times New Roman" w:cs="Times New Roman"/>
          <w:b/>
        </w:rPr>
      </w:pPr>
      <w:r w:rsidRPr="00653F36">
        <w:rPr>
          <w:rFonts w:ascii="Times New Roman" w:eastAsia="Times New Roman" w:hAnsi="Times New Roman" w:cs="Times New Roman"/>
          <w:b/>
        </w:rPr>
        <w:t xml:space="preserve">APPLICATION INFORMATION: </w:t>
      </w:r>
    </w:p>
    <w:p w14:paraId="67AC780C" w14:textId="75F20884" w:rsidR="00653F36" w:rsidRPr="000B7E30" w:rsidRDefault="00863101" w:rsidP="36C07C93">
      <w:pPr>
        <w:rPr>
          <w:rFonts w:ascii="Times New Roman" w:eastAsia="Times New Roman" w:hAnsi="Times New Roman" w:cs="Times New Roman"/>
        </w:rPr>
      </w:pPr>
      <w:r w:rsidRPr="36C07C93">
        <w:rPr>
          <w:rFonts w:ascii="Times New Roman" w:eastAsia="Times New Roman" w:hAnsi="Times New Roman" w:cs="Times New Roman"/>
        </w:rPr>
        <w:t>Please send an updated CV and a 100- to 200-word statement of interest and description of relevant experience to AT</w:t>
      </w:r>
      <w:r w:rsidR="003E5B88" w:rsidRPr="36C07C93">
        <w:rPr>
          <w:rFonts w:ascii="Times New Roman" w:eastAsia="Times New Roman" w:hAnsi="Times New Roman" w:cs="Times New Roman"/>
        </w:rPr>
        <w:t xml:space="preserve">WP </w:t>
      </w:r>
      <w:r w:rsidR="18C924C9" w:rsidRPr="36C07C93">
        <w:rPr>
          <w:rFonts w:ascii="Times New Roman" w:eastAsia="Times New Roman" w:hAnsi="Times New Roman" w:cs="Times New Roman"/>
        </w:rPr>
        <w:t>Program Administrator</w:t>
      </w:r>
      <w:r w:rsidR="003F71AE" w:rsidRPr="36C07C93">
        <w:rPr>
          <w:rFonts w:ascii="Times New Roman" w:eastAsia="Times New Roman" w:hAnsi="Times New Roman" w:cs="Times New Roman"/>
        </w:rPr>
        <w:t xml:space="preserve"> Amogha </w:t>
      </w:r>
      <w:r w:rsidR="004E7132" w:rsidRPr="36C07C93">
        <w:rPr>
          <w:rFonts w:ascii="Times New Roman" w:eastAsia="Times New Roman" w:hAnsi="Times New Roman" w:cs="Times New Roman"/>
        </w:rPr>
        <w:t>Halepuram Sridhar</w:t>
      </w:r>
      <w:r w:rsidR="0783FE8E" w:rsidRPr="36C07C93">
        <w:rPr>
          <w:rFonts w:ascii="Times New Roman" w:eastAsia="Times New Roman" w:hAnsi="Times New Roman" w:cs="Times New Roman"/>
        </w:rPr>
        <w:t xml:space="preserve"> at </w:t>
      </w:r>
      <w:hyperlink r:id="rId8">
        <w:r w:rsidRPr="36C07C93">
          <w:rPr>
            <w:rStyle w:val="Hyperlink"/>
            <w:rFonts w:ascii="Times New Roman" w:eastAsia="Times New Roman" w:hAnsi="Times New Roman" w:cs="Times New Roman"/>
          </w:rPr>
          <w:t>atwpadmin@uvic.ca</w:t>
        </w:r>
      </w:hyperlink>
      <w:r w:rsidRPr="36C07C93">
        <w:rPr>
          <w:rFonts w:ascii="Times New Roman" w:eastAsia="Times New Roman" w:hAnsi="Times New Roman" w:cs="Times New Roman"/>
        </w:rPr>
        <w:t xml:space="preserve"> </w:t>
      </w:r>
      <w:r w:rsidR="2A31062C" w:rsidRPr="36C07C93">
        <w:rPr>
          <w:rFonts w:ascii="Times New Roman" w:eastAsia="Times New Roman" w:hAnsi="Times New Roman" w:cs="Times New Roman"/>
          <w:b/>
          <w:bCs/>
        </w:rPr>
        <w:t xml:space="preserve">no later than </w:t>
      </w:r>
      <w:r w:rsidR="00217148">
        <w:rPr>
          <w:rFonts w:ascii="Times New Roman" w:eastAsia="Times New Roman" w:hAnsi="Times New Roman" w:cs="Times New Roman"/>
          <w:b/>
          <w:bCs/>
        </w:rPr>
        <w:t xml:space="preserve">6 June </w:t>
      </w:r>
      <w:r w:rsidR="2A31062C" w:rsidRPr="36C07C93">
        <w:rPr>
          <w:rFonts w:ascii="Times New Roman" w:eastAsia="Times New Roman" w:hAnsi="Times New Roman" w:cs="Times New Roman"/>
          <w:b/>
          <w:bCs/>
        </w:rPr>
        <w:t>202</w:t>
      </w:r>
      <w:r w:rsidR="009D3840">
        <w:rPr>
          <w:rFonts w:ascii="Times New Roman" w:eastAsia="Times New Roman" w:hAnsi="Times New Roman" w:cs="Times New Roman"/>
          <w:b/>
          <w:bCs/>
        </w:rPr>
        <w:t>5</w:t>
      </w:r>
      <w:r w:rsidR="2A31062C" w:rsidRPr="36C07C93">
        <w:rPr>
          <w:rFonts w:ascii="Times New Roman" w:eastAsia="Times New Roman" w:hAnsi="Times New Roman" w:cs="Times New Roman"/>
          <w:b/>
          <w:bCs/>
        </w:rPr>
        <w:t xml:space="preserve"> at 4.00PM</w:t>
      </w:r>
      <w:r w:rsidR="2A31062C" w:rsidRPr="36C07C93">
        <w:rPr>
          <w:rFonts w:ascii="Times New Roman" w:eastAsia="Times New Roman" w:hAnsi="Times New Roman" w:cs="Times New Roman"/>
        </w:rPr>
        <w:t>.</w:t>
      </w:r>
    </w:p>
    <w:p w14:paraId="18862C7E" w14:textId="77777777" w:rsidR="00653F36" w:rsidRPr="00CB3560" w:rsidRDefault="00653F36" w:rsidP="00653F36">
      <w:pPr>
        <w:rPr>
          <w:rFonts w:ascii="Times New Roman" w:eastAsia="Times New Roman" w:hAnsi="Times New Roman" w:cs="Times New Roman"/>
        </w:rPr>
      </w:pPr>
    </w:p>
    <w:p w14:paraId="2FC8FA33" w14:textId="17DCE4AC" w:rsidR="00572879" w:rsidRPr="00CB3560" w:rsidRDefault="00653F36" w:rsidP="00653F36">
      <w:pPr>
        <w:rPr>
          <w:rFonts w:ascii="Times New Roman" w:eastAsia="Times New Roman" w:hAnsi="Times New Roman" w:cs="Times New Roman"/>
        </w:rPr>
      </w:pPr>
      <w:r w:rsidRPr="00653F36">
        <w:rPr>
          <w:rFonts w:ascii="Times New Roman" w:eastAsia="Times New Roman" w:hAnsi="Times New Roman" w:cs="Times New Roman"/>
        </w:rPr>
        <w:t xml:space="preserve">The University of Victoria is an equity employer and encourages applications from women, persons with disabilities, visible minorities, aboriginal peoples, people of all sexual orientations and genders, and others who may contribute to the further diversification of the university. </w:t>
      </w:r>
    </w:p>
    <w:p w14:paraId="103D6005" w14:textId="77777777" w:rsidR="00572879" w:rsidRPr="00CB3560" w:rsidRDefault="00572879">
      <w:pPr>
        <w:rPr>
          <w:rFonts w:ascii="Times New Roman" w:eastAsia="Times New Roman" w:hAnsi="Times New Roman" w:cs="Times New Roman"/>
        </w:rPr>
      </w:pPr>
      <w:r w:rsidRPr="00CB3560">
        <w:rPr>
          <w:rFonts w:ascii="Times New Roman" w:eastAsia="Times New Roman" w:hAnsi="Times New Roman" w:cs="Times New Roman"/>
        </w:rPr>
        <w:br w:type="page"/>
      </w:r>
    </w:p>
    <w:p w14:paraId="44B94026" w14:textId="77777777" w:rsidR="004F2504" w:rsidRDefault="002E0B1A" w:rsidP="002E0B1A">
      <w:pPr>
        <w:jc w:val="center"/>
        <w:rPr>
          <w:rFonts w:ascii="Times New Roman" w:eastAsia="Times New Roman" w:hAnsi="Times New Roman" w:cs="Times New Roman"/>
          <w:b/>
        </w:rPr>
      </w:pPr>
      <w:r w:rsidRPr="002E0B1A">
        <w:rPr>
          <w:rFonts w:ascii="Times New Roman" w:eastAsia="Times New Roman" w:hAnsi="Times New Roman" w:cs="Times New Roman"/>
          <w:b/>
        </w:rPr>
        <w:lastRenderedPageBreak/>
        <w:t xml:space="preserve">ATWP </w:t>
      </w:r>
      <w:r w:rsidR="00CF17FC" w:rsidRPr="002E0B1A">
        <w:rPr>
          <w:rFonts w:ascii="Times New Roman" w:eastAsia="Times New Roman" w:hAnsi="Times New Roman" w:cs="Times New Roman"/>
          <w:b/>
        </w:rPr>
        <w:t>TEACHING ASSISTANT POSI</w:t>
      </w:r>
      <w:r w:rsidR="004F2504">
        <w:rPr>
          <w:rFonts w:ascii="Times New Roman" w:eastAsia="Times New Roman" w:hAnsi="Times New Roman" w:cs="Times New Roman"/>
          <w:b/>
        </w:rPr>
        <w:t>TIONS ANTICIPATED IN FIRST TERM</w:t>
      </w:r>
    </w:p>
    <w:p w14:paraId="327533D9" w14:textId="79013F1C" w:rsidR="00CF17FC" w:rsidRPr="00BD268B" w:rsidRDefault="003F7007" w:rsidP="002E0B1A">
      <w:pPr>
        <w:jc w:val="center"/>
        <w:rPr>
          <w:rFonts w:ascii="Times New Roman" w:eastAsia="Times New Roman" w:hAnsi="Times New Roman" w:cs="Times New Roman"/>
          <w:b/>
        </w:rPr>
      </w:pPr>
      <w:r>
        <w:rPr>
          <w:rFonts w:ascii="Times New Roman" w:eastAsia="Times New Roman" w:hAnsi="Times New Roman" w:cs="Times New Roman"/>
          <w:b/>
        </w:rPr>
        <w:t>(</w:t>
      </w:r>
      <w:r w:rsidR="00221DDC" w:rsidRPr="00221DDC">
        <w:rPr>
          <w:rFonts w:ascii="Times New Roman" w:eastAsia="Times New Roman" w:hAnsi="Times New Roman" w:cs="Times New Roman"/>
          <w:b/>
        </w:rPr>
        <w:t>1 September 2025 to 31 December 2025</w:t>
      </w:r>
      <w:r w:rsidR="00221DDC">
        <w:rPr>
          <w:rFonts w:ascii="Times New Roman" w:eastAsia="Times New Roman" w:hAnsi="Times New Roman" w:cs="Times New Roman"/>
          <w:b/>
        </w:rPr>
        <w:t>)</w:t>
      </w:r>
    </w:p>
    <w:p w14:paraId="6B06A739" w14:textId="77777777" w:rsidR="004F2504" w:rsidRPr="002E0B1A" w:rsidRDefault="004F2504" w:rsidP="002E0B1A">
      <w:pPr>
        <w:jc w:val="center"/>
        <w:rPr>
          <w:rFonts w:ascii="Times New Roman" w:eastAsia="Times New Roman" w:hAnsi="Times New Roman" w:cs="Times New Roman"/>
          <w:b/>
        </w:rPr>
      </w:pPr>
    </w:p>
    <w:p w14:paraId="58816E9B" w14:textId="787D23D8" w:rsidR="000B7E30" w:rsidRDefault="000B7E30" w:rsidP="00CF17FC">
      <w:pPr>
        <w:rPr>
          <w:rFonts w:ascii="Times New Roman" w:eastAsia="Times New Roman" w:hAnsi="Times New Roman" w:cs="Times New Roman"/>
        </w:rPr>
      </w:pPr>
    </w:p>
    <w:p w14:paraId="73D5191D" w14:textId="02179511" w:rsidR="000B7E30" w:rsidRDefault="576E09FA" w:rsidP="00CF17FC">
      <w:pPr>
        <w:rPr>
          <w:rFonts w:ascii="Times New Roman" w:eastAsia="Times New Roman" w:hAnsi="Times New Roman" w:cs="Times New Roman"/>
        </w:rPr>
      </w:pPr>
      <w:r w:rsidRPr="36C07C93">
        <w:rPr>
          <w:rFonts w:ascii="Times New Roman" w:eastAsia="Times New Roman" w:hAnsi="Times New Roman" w:cs="Times New Roman"/>
        </w:rPr>
        <w:t>Th</w:t>
      </w:r>
      <w:r w:rsidR="009D3840">
        <w:rPr>
          <w:rFonts w:ascii="Times New Roman" w:eastAsia="Times New Roman" w:hAnsi="Times New Roman" w:cs="Times New Roman"/>
        </w:rPr>
        <w:t>is</w:t>
      </w:r>
      <w:r w:rsidRPr="36C07C93">
        <w:rPr>
          <w:rFonts w:ascii="Times New Roman" w:eastAsia="Times New Roman" w:hAnsi="Times New Roman" w:cs="Times New Roman"/>
        </w:rPr>
        <w:t xml:space="preserve"> position </w:t>
      </w:r>
      <w:r w:rsidR="009D3840">
        <w:rPr>
          <w:rFonts w:ascii="Times New Roman" w:eastAsia="Times New Roman" w:hAnsi="Times New Roman" w:cs="Times New Roman"/>
        </w:rPr>
        <w:t>is</w:t>
      </w:r>
      <w:r w:rsidRPr="36C07C93">
        <w:rPr>
          <w:rFonts w:ascii="Times New Roman" w:eastAsia="Times New Roman" w:hAnsi="Times New Roman" w:cs="Times New Roman"/>
        </w:rPr>
        <w:t xml:space="preserve"> subject to budgetary approval and enrolment criteria. </w:t>
      </w:r>
      <w:r w:rsidR="004F2504" w:rsidRPr="36C07C93">
        <w:rPr>
          <w:rFonts w:ascii="Times New Roman" w:eastAsia="Times New Roman" w:hAnsi="Times New Roman" w:cs="Times New Roman"/>
        </w:rPr>
        <w:t>There is some flexibility in how hours are allocated, depending on TA availability</w:t>
      </w:r>
      <w:r w:rsidR="0C89C07D" w:rsidRPr="36C07C93">
        <w:rPr>
          <w:rFonts w:ascii="Times New Roman" w:eastAsia="Times New Roman" w:hAnsi="Times New Roman" w:cs="Times New Roman"/>
        </w:rPr>
        <w:t>.</w:t>
      </w:r>
    </w:p>
    <w:p w14:paraId="1D75CA4E" w14:textId="77777777" w:rsidR="000B7E30" w:rsidRPr="00CB3560" w:rsidRDefault="000B7E30" w:rsidP="00CF17FC">
      <w:pPr>
        <w:rPr>
          <w:rFonts w:ascii="Times New Roman" w:eastAsia="Times New Roman" w:hAnsi="Times New Roman" w:cs="Times New Roman"/>
        </w:rPr>
      </w:pPr>
    </w:p>
    <w:tbl>
      <w:tblPr>
        <w:tblStyle w:val="TableGrid"/>
        <w:tblW w:w="9841" w:type="dxa"/>
        <w:tblLook w:val="04A0" w:firstRow="1" w:lastRow="0" w:firstColumn="1" w:lastColumn="0" w:noHBand="0" w:noVBand="1"/>
      </w:tblPr>
      <w:tblGrid>
        <w:gridCol w:w="7008"/>
        <w:gridCol w:w="1163"/>
        <w:gridCol w:w="1670"/>
      </w:tblGrid>
      <w:tr w:rsidR="00CF17FC" w:rsidRPr="00CB3560" w14:paraId="4394645A" w14:textId="77777777" w:rsidTr="36C07C93">
        <w:tc>
          <w:tcPr>
            <w:tcW w:w="7648" w:type="dxa"/>
          </w:tcPr>
          <w:p w14:paraId="648D33D5" w14:textId="6EC28A9E" w:rsidR="00CF17FC" w:rsidRPr="00CB3560" w:rsidRDefault="004F2504" w:rsidP="00863F66">
            <w:pPr>
              <w:rPr>
                <w:rFonts w:ascii="Times New Roman" w:eastAsia="Times New Roman" w:hAnsi="Times New Roman" w:cs="Times New Roman"/>
                <w:b/>
              </w:rPr>
            </w:pPr>
            <w:r>
              <w:rPr>
                <w:rFonts w:ascii="Times New Roman" w:eastAsia="Times New Roman" w:hAnsi="Times New Roman" w:cs="Times New Roman"/>
                <w:b/>
              </w:rPr>
              <w:t>Courses</w:t>
            </w:r>
          </w:p>
        </w:tc>
        <w:tc>
          <w:tcPr>
            <w:tcW w:w="1163" w:type="dxa"/>
          </w:tcPr>
          <w:p w14:paraId="180A5D01" w14:textId="77777777" w:rsidR="00CF17FC" w:rsidRPr="00CB3560" w:rsidRDefault="00CF17FC" w:rsidP="00863F66">
            <w:pPr>
              <w:rPr>
                <w:rFonts w:ascii="Times New Roman" w:eastAsia="Times New Roman" w:hAnsi="Times New Roman" w:cs="Times New Roman"/>
                <w:b/>
              </w:rPr>
            </w:pPr>
            <w:r w:rsidRPr="00CB3560">
              <w:rPr>
                <w:rFonts w:ascii="Times New Roman" w:eastAsia="Times New Roman" w:hAnsi="Times New Roman" w:cs="Times New Roman"/>
                <w:b/>
              </w:rPr>
              <w:t>Expected # of positions</w:t>
            </w:r>
          </w:p>
        </w:tc>
        <w:tc>
          <w:tcPr>
            <w:tcW w:w="1030" w:type="dxa"/>
          </w:tcPr>
          <w:p w14:paraId="609EB50C" w14:textId="4399F78A" w:rsidR="00CF17FC" w:rsidRPr="00CB3560" w:rsidRDefault="1F2FBB2D" w:rsidP="36C07C93">
            <w:pPr>
              <w:rPr>
                <w:rFonts w:ascii="Times New Roman" w:eastAsia="Times New Roman" w:hAnsi="Times New Roman" w:cs="Times New Roman"/>
                <w:b/>
                <w:bCs/>
              </w:rPr>
            </w:pPr>
            <w:r w:rsidRPr="36C07C93">
              <w:rPr>
                <w:rFonts w:ascii="Times New Roman" w:eastAsia="Times New Roman" w:hAnsi="Times New Roman" w:cs="Times New Roman"/>
                <w:b/>
                <w:bCs/>
              </w:rPr>
              <w:t>Hours/Section</w:t>
            </w:r>
          </w:p>
        </w:tc>
      </w:tr>
      <w:tr w:rsidR="004F2504" w:rsidRPr="00CB3560" w14:paraId="20EDDF5B" w14:textId="77777777" w:rsidTr="36C07C93">
        <w:tc>
          <w:tcPr>
            <w:tcW w:w="7648" w:type="dxa"/>
          </w:tcPr>
          <w:p w14:paraId="1563972F" w14:textId="03BEF6E1" w:rsidR="004F2504" w:rsidRPr="00CB3560" w:rsidRDefault="004F2504" w:rsidP="00863F66">
            <w:pPr>
              <w:rPr>
                <w:rFonts w:ascii="Times New Roman" w:eastAsia="Times New Roman" w:hAnsi="Times New Roman" w:cs="Times New Roman"/>
              </w:rPr>
            </w:pPr>
            <w:r w:rsidRPr="00CB3560">
              <w:rPr>
                <w:rFonts w:ascii="Times New Roman" w:eastAsia="Times New Roman" w:hAnsi="Times New Roman" w:cs="Times New Roman"/>
              </w:rPr>
              <w:t xml:space="preserve">ATWP </w:t>
            </w:r>
            <w:r w:rsidR="00567DEE">
              <w:rPr>
                <w:rFonts w:ascii="Times New Roman" w:eastAsia="Times New Roman" w:hAnsi="Times New Roman" w:cs="Times New Roman"/>
              </w:rPr>
              <w:t>250</w:t>
            </w:r>
          </w:p>
          <w:p w14:paraId="5650C531" w14:textId="77777777" w:rsidR="004F2504" w:rsidRDefault="00567DEE" w:rsidP="00567DEE">
            <w:pPr>
              <w:rPr>
                <w:rFonts w:ascii="Times New Roman" w:eastAsia="Times New Roman" w:hAnsi="Times New Roman" w:cs="Times New Roman"/>
              </w:rPr>
            </w:pPr>
            <w:r>
              <w:rPr>
                <w:rFonts w:ascii="Times New Roman" w:eastAsia="Times New Roman" w:hAnsi="Times New Roman" w:cs="Times New Roman"/>
              </w:rPr>
              <w:t>Genres of Business Communication</w:t>
            </w:r>
          </w:p>
          <w:p w14:paraId="116984D0" w14:textId="5550A5C6" w:rsidR="0012155A" w:rsidRDefault="0012155A" w:rsidP="00567DEE">
            <w:pPr>
              <w:rPr>
                <w:rFonts w:ascii="Times New Roman" w:eastAsia="Times New Roman" w:hAnsi="Times New Roman" w:cs="Times New Roman"/>
              </w:rPr>
            </w:pPr>
            <w:hyperlink r:id="rId9" w:history="1">
              <w:r w:rsidRPr="000744DD">
                <w:rPr>
                  <w:rStyle w:val="Hyperlink"/>
                  <w:rFonts w:ascii="Times New Roman" w:eastAsia="Times New Roman" w:hAnsi="Times New Roman" w:cs="Times New Roman"/>
                </w:rPr>
                <w:t>https://www.uvic.ca/humanities/atwp/program/courses/atwp-250/index.php</w:t>
              </w:r>
            </w:hyperlink>
          </w:p>
          <w:p w14:paraId="4BB5C4AA" w14:textId="17853433" w:rsidR="0012155A" w:rsidRPr="00CB3560" w:rsidRDefault="0012155A" w:rsidP="00567DEE">
            <w:pPr>
              <w:rPr>
                <w:rFonts w:ascii="Times New Roman" w:eastAsia="Times New Roman" w:hAnsi="Times New Roman" w:cs="Times New Roman"/>
              </w:rPr>
            </w:pPr>
          </w:p>
        </w:tc>
        <w:tc>
          <w:tcPr>
            <w:tcW w:w="1163" w:type="dxa"/>
          </w:tcPr>
          <w:p w14:paraId="1746966F" w14:textId="1552EC32" w:rsidR="004F2504" w:rsidRPr="00CB3560" w:rsidRDefault="00C35CDE" w:rsidP="00863F66">
            <w:pPr>
              <w:rPr>
                <w:rFonts w:ascii="Times New Roman" w:eastAsia="Times New Roman" w:hAnsi="Times New Roman" w:cs="Times New Roman"/>
              </w:rPr>
            </w:pPr>
            <w:r>
              <w:rPr>
                <w:rFonts w:ascii="Times New Roman" w:eastAsia="Times New Roman" w:hAnsi="Times New Roman" w:cs="Times New Roman"/>
              </w:rPr>
              <w:t>3</w:t>
            </w:r>
          </w:p>
        </w:tc>
        <w:tc>
          <w:tcPr>
            <w:tcW w:w="1030" w:type="dxa"/>
          </w:tcPr>
          <w:p w14:paraId="31B038F4" w14:textId="104F58A5" w:rsidR="004F2504" w:rsidRDefault="327FDB8A" w:rsidP="00863F66">
            <w:pPr>
              <w:rPr>
                <w:rFonts w:ascii="Times New Roman" w:eastAsia="Times New Roman" w:hAnsi="Times New Roman" w:cs="Times New Roman"/>
              </w:rPr>
            </w:pPr>
            <w:r w:rsidRPr="36C07C93">
              <w:rPr>
                <w:rFonts w:ascii="Times New Roman" w:eastAsia="Times New Roman" w:hAnsi="Times New Roman" w:cs="Times New Roman"/>
              </w:rPr>
              <w:t>1</w:t>
            </w:r>
            <w:r w:rsidR="00567DEE" w:rsidRPr="36C07C93">
              <w:rPr>
                <w:rFonts w:ascii="Times New Roman" w:eastAsia="Times New Roman" w:hAnsi="Times New Roman" w:cs="Times New Roman"/>
              </w:rPr>
              <w:t>10</w:t>
            </w:r>
          </w:p>
          <w:p w14:paraId="365A7C2B" w14:textId="77777777" w:rsidR="004F2504" w:rsidRDefault="004F2504" w:rsidP="00863F66">
            <w:pPr>
              <w:rPr>
                <w:rFonts w:ascii="Times New Roman" w:eastAsia="Times New Roman" w:hAnsi="Times New Roman" w:cs="Times New Roman"/>
              </w:rPr>
            </w:pPr>
          </w:p>
          <w:p w14:paraId="0A05F0A7" w14:textId="5085C16E" w:rsidR="004F2504" w:rsidRPr="00CB3560" w:rsidRDefault="004F2504" w:rsidP="00863F66">
            <w:pPr>
              <w:rPr>
                <w:rFonts w:ascii="Times New Roman" w:eastAsia="Times New Roman" w:hAnsi="Times New Roman" w:cs="Times New Roman"/>
              </w:rPr>
            </w:pPr>
          </w:p>
        </w:tc>
      </w:tr>
    </w:tbl>
    <w:p w14:paraId="62C58783" w14:textId="77777777" w:rsidR="00CF17FC" w:rsidRPr="00653F36" w:rsidRDefault="00CF17FC" w:rsidP="00CF17FC">
      <w:pPr>
        <w:rPr>
          <w:rFonts w:ascii="Times New Roman" w:eastAsia="Times New Roman" w:hAnsi="Times New Roman" w:cs="Times New Roman"/>
        </w:rPr>
      </w:pPr>
    </w:p>
    <w:p w14:paraId="2C425543" w14:textId="6E6FC712" w:rsidR="00752F6F" w:rsidRPr="00CB3560" w:rsidRDefault="00CF17FC" w:rsidP="00CF17FC">
      <w:pPr>
        <w:rPr>
          <w:rFonts w:ascii="Times New Roman" w:hAnsi="Times New Roman" w:cs="Times New Roman"/>
        </w:rPr>
      </w:pPr>
      <w:r>
        <w:rPr>
          <w:rFonts w:ascii="Times New Roman" w:hAnsi="Times New Roman" w:cs="Times New Roman"/>
        </w:rPr>
        <w:t xml:space="preserve">For more information about these courses and the ATWP, please see our program website: </w:t>
      </w:r>
      <w:hyperlink r:id="rId10" w:history="1">
        <w:r w:rsidRPr="00BD12DB">
          <w:rPr>
            <w:rStyle w:val="Hyperlink"/>
            <w:rFonts w:ascii="Times New Roman" w:hAnsi="Times New Roman" w:cs="Times New Roman"/>
          </w:rPr>
          <w:t>https://www.uvic.ca/humanities/atwp/</w:t>
        </w:r>
      </w:hyperlink>
      <w:r>
        <w:rPr>
          <w:rStyle w:val="Hyperlink"/>
          <w:rFonts w:ascii="Times New Roman" w:hAnsi="Times New Roman" w:cs="Times New Roman"/>
        </w:rPr>
        <w:t xml:space="preserve">. </w:t>
      </w:r>
    </w:p>
    <w:sectPr w:rsidR="00752F6F" w:rsidRPr="00CB3560" w:rsidSect="00B96B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7F65"/>
    <w:multiLevelType w:val="hybridMultilevel"/>
    <w:tmpl w:val="45A06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233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F36"/>
    <w:rsid w:val="000B7E30"/>
    <w:rsid w:val="000C4E53"/>
    <w:rsid w:val="000E1D6F"/>
    <w:rsid w:val="0012155A"/>
    <w:rsid w:val="001460AD"/>
    <w:rsid w:val="00217148"/>
    <w:rsid w:val="00221DDC"/>
    <w:rsid w:val="002D199F"/>
    <w:rsid w:val="002E0B1A"/>
    <w:rsid w:val="002E45CC"/>
    <w:rsid w:val="0035269B"/>
    <w:rsid w:val="003606B6"/>
    <w:rsid w:val="0036737E"/>
    <w:rsid w:val="003B7555"/>
    <w:rsid w:val="003D3A9D"/>
    <w:rsid w:val="003E5B88"/>
    <w:rsid w:val="003F088F"/>
    <w:rsid w:val="003F1405"/>
    <w:rsid w:val="003F7007"/>
    <w:rsid w:val="003F71AE"/>
    <w:rsid w:val="0041241C"/>
    <w:rsid w:val="00434E0A"/>
    <w:rsid w:val="004E7132"/>
    <w:rsid w:val="004F2504"/>
    <w:rsid w:val="00567DEE"/>
    <w:rsid w:val="00572879"/>
    <w:rsid w:val="005847CA"/>
    <w:rsid w:val="005D593B"/>
    <w:rsid w:val="00613D37"/>
    <w:rsid w:val="00653F36"/>
    <w:rsid w:val="006A247D"/>
    <w:rsid w:val="006B18C4"/>
    <w:rsid w:val="006B1D04"/>
    <w:rsid w:val="0070746E"/>
    <w:rsid w:val="00752F6F"/>
    <w:rsid w:val="007636D7"/>
    <w:rsid w:val="00770E07"/>
    <w:rsid w:val="00793207"/>
    <w:rsid w:val="007B7B0F"/>
    <w:rsid w:val="00863101"/>
    <w:rsid w:val="00926CAE"/>
    <w:rsid w:val="009929B2"/>
    <w:rsid w:val="009C3C47"/>
    <w:rsid w:val="009D3840"/>
    <w:rsid w:val="009F0AB7"/>
    <w:rsid w:val="00A41EEA"/>
    <w:rsid w:val="00A522DB"/>
    <w:rsid w:val="00A537D4"/>
    <w:rsid w:val="00AC2A26"/>
    <w:rsid w:val="00B27657"/>
    <w:rsid w:val="00B53445"/>
    <w:rsid w:val="00B819B0"/>
    <w:rsid w:val="00B96B15"/>
    <w:rsid w:val="00BD268B"/>
    <w:rsid w:val="00C11820"/>
    <w:rsid w:val="00C31F9D"/>
    <w:rsid w:val="00C35CDE"/>
    <w:rsid w:val="00CB3560"/>
    <w:rsid w:val="00CF17FC"/>
    <w:rsid w:val="00D4570B"/>
    <w:rsid w:val="00DB1296"/>
    <w:rsid w:val="00E45918"/>
    <w:rsid w:val="00E53673"/>
    <w:rsid w:val="00E541AB"/>
    <w:rsid w:val="00ED2EA9"/>
    <w:rsid w:val="00F1773F"/>
    <w:rsid w:val="00F55552"/>
    <w:rsid w:val="00F75900"/>
    <w:rsid w:val="00FA54AF"/>
    <w:rsid w:val="016A06B7"/>
    <w:rsid w:val="0783FE8E"/>
    <w:rsid w:val="0C89C07D"/>
    <w:rsid w:val="0FBA91E2"/>
    <w:rsid w:val="16297717"/>
    <w:rsid w:val="18C924C9"/>
    <w:rsid w:val="1F2FBB2D"/>
    <w:rsid w:val="28450535"/>
    <w:rsid w:val="2A31062C"/>
    <w:rsid w:val="327FDB8A"/>
    <w:rsid w:val="359BFE8C"/>
    <w:rsid w:val="36C07C93"/>
    <w:rsid w:val="4755E03D"/>
    <w:rsid w:val="50E39A26"/>
    <w:rsid w:val="576E09FA"/>
    <w:rsid w:val="61ED80E3"/>
    <w:rsid w:val="652521A5"/>
    <w:rsid w:val="66C0F2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9831"/>
  <w15:chartTrackingRefBased/>
  <w15:docId w15:val="{385E6179-F4C4-BE4C-B042-2E4FD3B3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101"/>
    <w:pPr>
      <w:ind w:left="720"/>
      <w:contextualSpacing/>
    </w:pPr>
  </w:style>
  <w:style w:type="character" w:styleId="Hyperlink">
    <w:name w:val="Hyperlink"/>
    <w:basedOn w:val="DefaultParagraphFont"/>
    <w:uiPriority w:val="99"/>
    <w:unhideWhenUsed/>
    <w:rsid w:val="00863101"/>
    <w:rPr>
      <w:color w:val="0563C1" w:themeColor="hyperlink"/>
      <w:u w:val="single"/>
    </w:rPr>
  </w:style>
  <w:style w:type="character" w:customStyle="1" w:styleId="UnresolvedMention1">
    <w:name w:val="Unresolved Mention1"/>
    <w:basedOn w:val="DefaultParagraphFont"/>
    <w:uiPriority w:val="99"/>
    <w:semiHidden/>
    <w:unhideWhenUsed/>
    <w:rsid w:val="00863101"/>
    <w:rPr>
      <w:color w:val="605E5C"/>
      <w:shd w:val="clear" w:color="auto" w:fill="E1DFDD"/>
    </w:rPr>
  </w:style>
  <w:style w:type="table" w:styleId="TableGrid">
    <w:name w:val="Table Grid"/>
    <w:basedOn w:val="TableNormal"/>
    <w:uiPriority w:val="39"/>
    <w:rsid w:val="0057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77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773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7636D7"/>
    <w:rPr>
      <w:color w:val="954F72" w:themeColor="followedHyperlink"/>
      <w:u w:val="single"/>
    </w:rPr>
  </w:style>
  <w:style w:type="character" w:styleId="UnresolvedMention">
    <w:name w:val="Unresolved Mention"/>
    <w:basedOn w:val="DefaultParagraphFont"/>
    <w:uiPriority w:val="99"/>
    <w:semiHidden/>
    <w:unhideWhenUsed/>
    <w:rsid w:val="00121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50159">
      <w:bodyDiv w:val="1"/>
      <w:marLeft w:val="0"/>
      <w:marRight w:val="0"/>
      <w:marTop w:val="0"/>
      <w:marBottom w:val="0"/>
      <w:divBdr>
        <w:top w:val="none" w:sz="0" w:space="0" w:color="auto"/>
        <w:left w:val="none" w:sz="0" w:space="0" w:color="auto"/>
        <w:bottom w:val="none" w:sz="0" w:space="0" w:color="auto"/>
        <w:right w:val="none" w:sz="0" w:space="0" w:color="auto"/>
      </w:divBdr>
    </w:div>
    <w:div w:id="551035985">
      <w:bodyDiv w:val="1"/>
      <w:marLeft w:val="0"/>
      <w:marRight w:val="0"/>
      <w:marTop w:val="0"/>
      <w:marBottom w:val="0"/>
      <w:divBdr>
        <w:top w:val="none" w:sz="0" w:space="0" w:color="auto"/>
        <w:left w:val="none" w:sz="0" w:space="0" w:color="auto"/>
        <w:bottom w:val="none" w:sz="0" w:space="0" w:color="auto"/>
        <w:right w:val="none" w:sz="0" w:space="0" w:color="auto"/>
      </w:divBdr>
    </w:div>
    <w:div w:id="731347393">
      <w:bodyDiv w:val="1"/>
      <w:marLeft w:val="0"/>
      <w:marRight w:val="0"/>
      <w:marTop w:val="0"/>
      <w:marBottom w:val="0"/>
      <w:divBdr>
        <w:top w:val="none" w:sz="0" w:space="0" w:color="auto"/>
        <w:left w:val="none" w:sz="0" w:space="0" w:color="auto"/>
        <w:bottom w:val="none" w:sz="0" w:space="0" w:color="auto"/>
        <w:right w:val="none" w:sz="0" w:space="0" w:color="auto"/>
      </w:divBdr>
    </w:div>
    <w:div w:id="789588763">
      <w:bodyDiv w:val="1"/>
      <w:marLeft w:val="0"/>
      <w:marRight w:val="0"/>
      <w:marTop w:val="0"/>
      <w:marBottom w:val="0"/>
      <w:divBdr>
        <w:top w:val="none" w:sz="0" w:space="0" w:color="auto"/>
        <w:left w:val="none" w:sz="0" w:space="0" w:color="auto"/>
        <w:bottom w:val="none" w:sz="0" w:space="0" w:color="auto"/>
        <w:right w:val="none" w:sz="0" w:space="0" w:color="auto"/>
      </w:divBdr>
    </w:div>
    <w:div w:id="845243608">
      <w:bodyDiv w:val="1"/>
      <w:marLeft w:val="0"/>
      <w:marRight w:val="0"/>
      <w:marTop w:val="0"/>
      <w:marBottom w:val="0"/>
      <w:divBdr>
        <w:top w:val="none" w:sz="0" w:space="0" w:color="auto"/>
        <w:left w:val="none" w:sz="0" w:space="0" w:color="auto"/>
        <w:bottom w:val="none" w:sz="0" w:space="0" w:color="auto"/>
        <w:right w:val="none" w:sz="0" w:space="0" w:color="auto"/>
      </w:divBdr>
    </w:div>
    <w:div w:id="986209112">
      <w:bodyDiv w:val="1"/>
      <w:marLeft w:val="0"/>
      <w:marRight w:val="0"/>
      <w:marTop w:val="0"/>
      <w:marBottom w:val="0"/>
      <w:divBdr>
        <w:top w:val="none" w:sz="0" w:space="0" w:color="auto"/>
        <w:left w:val="none" w:sz="0" w:space="0" w:color="auto"/>
        <w:bottom w:val="none" w:sz="0" w:space="0" w:color="auto"/>
        <w:right w:val="none" w:sz="0" w:space="0" w:color="auto"/>
      </w:divBdr>
    </w:div>
    <w:div w:id="1189835860">
      <w:bodyDiv w:val="1"/>
      <w:marLeft w:val="0"/>
      <w:marRight w:val="0"/>
      <w:marTop w:val="0"/>
      <w:marBottom w:val="0"/>
      <w:divBdr>
        <w:top w:val="none" w:sz="0" w:space="0" w:color="auto"/>
        <w:left w:val="none" w:sz="0" w:space="0" w:color="auto"/>
        <w:bottom w:val="none" w:sz="0" w:space="0" w:color="auto"/>
        <w:right w:val="none" w:sz="0" w:space="0" w:color="auto"/>
      </w:divBdr>
    </w:div>
    <w:div w:id="1307776954">
      <w:bodyDiv w:val="1"/>
      <w:marLeft w:val="0"/>
      <w:marRight w:val="0"/>
      <w:marTop w:val="0"/>
      <w:marBottom w:val="0"/>
      <w:divBdr>
        <w:top w:val="none" w:sz="0" w:space="0" w:color="auto"/>
        <w:left w:val="none" w:sz="0" w:space="0" w:color="auto"/>
        <w:bottom w:val="none" w:sz="0" w:space="0" w:color="auto"/>
        <w:right w:val="none" w:sz="0" w:space="0" w:color="auto"/>
      </w:divBdr>
    </w:div>
    <w:div w:id="1505587831">
      <w:bodyDiv w:val="1"/>
      <w:marLeft w:val="0"/>
      <w:marRight w:val="0"/>
      <w:marTop w:val="0"/>
      <w:marBottom w:val="0"/>
      <w:divBdr>
        <w:top w:val="none" w:sz="0" w:space="0" w:color="auto"/>
        <w:left w:val="none" w:sz="0" w:space="0" w:color="auto"/>
        <w:bottom w:val="none" w:sz="0" w:space="0" w:color="auto"/>
        <w:right w:val="none" w:sz="0" w:space="0" w:color="auto"/>
      </w:divBdr>
    </w:div>
    <w:div w:id="212423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wpadmin@uvic.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vic.ca/humanities/atwp/" TargetMode="External"/><Relationship Id="rId4" Type="http://schemas.openxmlformats.org/officeDocument/2006/relationships/numbering" Target="numbering.xml"/><Relationship Id="rId9" Type="http://schemas.openxmlformats.org/officeDocument/2006/relationships/hyperlink" Target="https://www.uvic.ca/humanities/atwp/program/courses/atwp-250/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0EDA54CDF7C40A94152BB29B1046E" ma:contentTypeVersion="14" ma:contentTypeDescription="Create a new document." ma:contentTypeScope="" ma:versionID="68faab51fe84ae246ec5e0ccbbc52c4c">
  <xsd:schema xmlns:xsd="http://www.w3.org/2001/XMLSchema" xmlns:xs="http://www.w3.org/2001/XMLSchema" xmlns:p="http://schemas.microsoft.com/office/2006/metadata/properties" xmlns:ns2="494c6e01-91aa-45da-a3f9-fcecec199b1c" xmlns:ns3="33d0edef-fd7e-4d0e-bcf0-8a13266080b2" targetNamespace="http://schemas.microsoft.com/office/2006/metadata/properties" ma:root="true" ma:fieldsID="934ab418381eb779ad510ed26924f90c" ns2:_="" ns3:_="">
    <xsd:import namespace="494c6e01-91aa-45da-a3f9-fcecec199b1c"/>
    <xsd:import namespace="33d0edef-fd7e-4d0e-bcf0-8a13266080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c6e01-91aa-45da-a3f9-fcecec199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fefc961-1432-4524-a5af-13225f490e8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d0edef-fd7e-4d0e-bcf0-8a13266080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4c6e01-91aa-45da-a3f9-fcecec199b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4EAD1-9994-4C20-86D4-19F4726BB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c6e01-91aa-45da-a3f9-fcecec199b1c"/>
    <ds:schemaRef ds:uri="33d0edef-fd7e-4d0e-bcf0-8a1326608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FBD3B-95B9-4CAB-9290-0E7280037C90}">
  <ds:schemaRefs>
    <ds:schemaRef ds:uri="http://schemas.microsoft.com/office/2006/metadata/properties"/>
    <ds:schemaRef ds:uri="http://schemas.microsoft.com/office/infopath/2007/PartnerControls"/>
    <ds:schemaRef ds:uri="494c6e01-91aa-45da-a3f9-fcecec199b1c"/>
  </ds:schemaRefs>
</ds:datastoreItem>
</file>

<file path=customXml/itemProps3.xml><?xml version="1.0" encoding="utf-8"?>
<ds:datastoreItem xmlns:ds="http://schemas.openxmlformats.org/officeDocument/2006/customXml" ds:itemID="{DFAB654E-9CF7-42A6-A734-C346AECD4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Amogha Halepuram Sridhar</cp:lastModifiedBy>
  <cp:revision>29</cp:revision>
  <dcterms:created xsi:type="dcterms:W3CDTF">2024-03-13T23:33:00Z</dcterms:created>
  <dcterms:modified xsi:type="dcterms:W3CDTF">2025-05-16T21:11:00Z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0x0101000790EDA54CDF7C40A94152BB29B1046E</vt:lpwstr>
  </property>
  <property fmtid="{D5CDD505-2E9C-101B-9397-08002B2CF9AE}" pid="3" name="MediaServiceImageTags">
    <vt:lpwstr/>
  </property>
</Properties>
</file>